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02DCD" w:rsidRDefault="00054BE6" w:rsidP="00054BE6">
      <w:pPr>
        <w:jc w:val="center"/>
        <w:outlineLvl w:val="0"/>
        <w:rPr>
          <w:rFonts w:ascii="gobCL" w:hAnsi="gobCL"/>
          <w:b/>
          <w:color w:val="333333"/>
          <w:sz w:val="22"/>
          <w:szCs w:val="22"/>
          <w:lang w:val="es-CL"/>
        </w:rPr>
      </w:pPr>
      <w:r w:rsidRPr="00B02DCD">
        <w:rPr>
          <w:rFonts w:ascii="gobCL" w:hAnsi="gobCL"/>
          <w:b/>
          <w:color w:val="333333"/>
          <w:sz w:val="22"/>
          <w:szCs w:val="22"/>
          <w:lang w:val="es-CL"/>
        </w:rPr>
        <w:t>PROPUES</w:t>
      </w:r>
      <w:r w:rsidR="003709D0" w:rsidRPr="00B02DCD">
        <w:rPr>
          <w:rFonts w:ascii="gobCL" w:hAnsi="gobCL"/>
          <w:b/>
          <w:color w:val="333333"/>
          <w:sz w:val="22"/>
          <w:szCs w:val="22"/>
          <w:lang w:val="es-CL"/>
        </w:rPr>
        <w:t>TA DE ACTIVIDAD DE APRENDIZAJE 7</w:t>
      </w:r>
    </w:p>
    <w:p w:rsidR="00054BE6" w:rsidRPr="00B02DC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89"/>
        <w:gridCol w:w="312"/>
        <w:gridCol w:w="1559"/>
        <w:gridCol w:w="3260"/>
      </w:tblGrid>
      <w:tr w:rsidR="00B706BD" w:rsidRPr="00B02DCD" w:rsidTr="002043CC">
        <w:trPr>
          <w:trHeight w:val="264"/>
        </w:trPr>
        <w:tc>
          <w:tcPr>
            <w:tcW w:w="4650" w:type="dxa"/>
            <w:gridSpan w:val="2"/>
            <w:shd w:val="clear" w:color="auto" w:fill="D9D9D9"/>
            <w:vAlign w:val="center"/>
          </w:tcPr>
          <w:p w:rsidR="00B706BD" w:rsidRPr="00B02DCD" w:rsidRDefault="00B706BD"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B02DCD" w:rsidRDefault="003709D0" w:rsidP="00944490">
            <w:pPr>
              <w:jc w:val="center"/>
              <w:rPr>
                <w:rFonts w:ascii="gobCL" w:eastAsia="Calibri" w:hAnsi="gobCL" w:cs="Arial"/>
                <w:sz w:val="22"/>
                <w:szCs w:val="22"/>
                <w:lang w:val="es-CL"/>
              </w:rPr>
            </w:pPr>
            <w:r w:rsidRPr="00B02DCD">
              <w:rPr>
                <w:rFonts w:ascii="gobCL" w:eastAsia="Calibri" w:hAnsi="gobCL" w:cs="Arial"/>
                <w:sz w:val="22"/>
                <w:szCs w:val="22"/>
                <w:lang w:val="es-CL"/>
              </w:rPr>
              <w:t>Toma de muestras</w:t>
            </w:r>
          </w:p>
        </w:tc>
      </w:tr>
      <w:tr w:rsidR="00B706BD" w:rsidRPr="00B02DCD" w:rsidTr="002043CC">
        <w:trPr>
          <w:trHeight w:val="264"/>
        </w:trPr>
        <w:tc>
          <w:tcPr>
            <w:tcW w:w="4650" w:type="dxa"/>
            <w:gridSpan w:val="2"/>
            <w:shd w:val="clear" w:color="auto" w:fill="D9D9D9"/>
            <w:vAlign w:val="center"/>
          </w:tcPr>
          <w:p w:rsidR="00B706BD" w:rsidRPr="00B02DCD" w:rsidRDefault="00B706BD"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Especialidad</w:t>
            </w:r>
          </w:p>
        </w:tc>
        <w:tc>
          <w:tcPr>
            <w:tcW w:w="5131" w:type="dxa"/>
            <w:gridSpan w:val="3"/>
            <w:shd w:val="clear" w:color="auto" w:fill="auto"/>
            <w:vAlign w:val="center"/>
          </w:tcPr>
          <w:p w:rsidR="00B706BD" w:rsidRPr="00B02DCD" w:rsidRDefault="00B706BD" w:rsidP="00944490">
            <w:pPr>
              <w:jc w:val="center"/>
              <w:rPr>
                <w:rFonts w:ascii="gobCL" w:eastAsia="Calibri" w:hAnsi="gobCL" w:cs="Arial"/>
                <w:b/>
                <w:sz w:val="22"/>
                <w:szCs w:val="22"/>
                <w:lang w:val="es-CL"/>
              </w:rPr>
            </w:pPr>
            <w:r w:rsidRPr="00B02DCD">
              <w:rPr>
                <w:rFonts w:ascii="gobCL" w:eastAsia="Calibri" w:hAnsi="gobCL" w:cs="Arial"/>
                <w:sz w:val="22"/>
                <w:szCs w:val="22"/>
                <w:lang w:val="es-CL"/>
              </w:rPr>
              <w:t>Agropecuaria</w:t>
            </w:r>
          </w:p>
        </w:tc>
      </w:tr>
      <w:tr w:rsidR="00B706BD" w:rsidRPr="00B02DCD" w:rsidTr="002043CC">
        <w:trPr>
          <w:trHeight w:val="279"/>
        </w:trPr>
        <w:tc>
          <w:tcPr>
            <w:tcW w:w="4650" w:type="dxa"/>
            <w:gridSpan w:val="2"/>
            <w:shd w:val="clear" w:color="auto" w:fill="D9D9D9"/>
            <w:vAlign w:val="center"/>
          </w:tcPr>
          <w:p w:rsidR="00B706BD" w:rsidRPr="00B02DCD" w:rsidRDefault="00B706BD"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Mención</w:t>
            </w:r>
          </w:p>
        </w:tc>
        <w:tc>
          <w:tcPr>
            <w:tcW w:w="5131" w:type="dxa"/>
            <w:gridSpan w:val="3"/>
            <w:shd w:val="clear" w:color="auto" w:fill="auto"/>
            <w:vAlign w:val="center"/>
          </w:tcPr>
          <w:p w:rsidR="00B706BD" w:rsidRPr="00B02DCD" w:rsidRDefault="007A5E77" w:rsidP="00944490">
            <w:pPr>
              <w:jc w:val="center"/>
              <w:rPr>
                <w:rFonts w:ascii="gobCL" w:eastAsia="Calibri" w:hAnsi="gobCL" w:cs="Arial"/>
                <w:sz w:val="22"/>
                <w:szCs w:val="22"/>
                <w:lang w:val="es-CL"/>
              </w:rPr>
            </w:pPr>
            <w:r w:rsidRPr="00B02DCD">
              <w:rPr>
                <w:rFonts w:ascii="gobCL" w:eastAsia="Calibri" w:hAnsi="gobCL" w:cs="Arial"/>
                <w:sz w:val="22"/>
                <w:szCs w:val="22"/>
                <w:lang w:val="es-CL"/>
              </w:rPr>
              <w:t>Agricultura</w:t>
            </w:r>
          </w:p>
        </w:tc>
      </w:tr>
      <w:tr w:rsidR="00B706BD" w:rsidRPr="00B62FBC" w:rsidTr="002043CC">
        <w:trPr>
          <w:trHeight w:val="44"/>
        </w:trPr>
        <w:tc>
          <w:tcPr>
            <w:tcW w:w="4650" w:type="dxa"/>
            <w:gridSpan w:val="2"/>
            <w:shd w:val="clear" w:color="auto" w:fill="D9D9D9"/>
            <w:vAlign w:val="center"/>
          </w:tcPr>
          <w:p w:rsidR="00B706BD" w:rsidRPr="00B02DCD" w:rsidRDefault="00B706BD"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Módulo</w:t>
            </w:r>
          </w:p>
        </w:tc>
        <w:tc>
          <w:tcPr>
            <w:tcW w:w="5131" w:type="dxa"/>
            <w:gridSpan w:val="3"/>
            <w:shd w:val="clear" w:color="auto" w:fill="auto"/>
            <w:vAlign w:val="center"/>
          </w:tcPr>
          <w:p w:rsidR="00B706BD" w:rsidRPr="00B02DCD" w:rsidRDefault="007A5E77" w:rsidP="00944490">
            <w:pPr>
              <w:jc w:val="center"/>
              <w:rPr>
                <w:rFonts w:ascii="gobCL" w:eastAsia="Calibri" w:hAnsi="gobCL" w:cs="Arial"/>
                <w:sz w:val="22"/>
                <w:szCs w:val="22"/>
                <w:lang w:val="es-CL"/>
              </w:rPr>
            </w:pPr>
            <w:r w:rsidRPr="00B02DCD">
              <w:rPr>
                <w:rFonts w:ascii="gobCL" w:eastAsia="Calibri" w:hAnsi="gobCL" w:cs="Arial"/>
                <w:sz w:val="22"/>
                <w:szCs w:val="22"/>
                <w:lang w:val="es-CL"/>
              </w:rPr>
              <w:t>Postcosecha y guarda de productos agrícolas</w:t>
            </w:r>
          </w:p>
        </w:tc>
      </w:tr>
      <w:tr w:rsidR="00B706BD" w:rsidRPr="00B02DCD" w:rsidTr="002043CC">
        <w:trPr>
          <w:trHeight w:val="44"/>
        </w:trPr>
        <w:tc>
          <w:tcPr>
            <w:tcW w:w="4650" w:type="dxa"/>
            <w:gridSpan w:val="2"/>
            <w:shd w:val="clear" w:color="auto" w:fill="D9D9D9"/>
            <w:vAlign w:val="center"/>
          </w:tcPr>
          <w:p w:rsidR="00B706BD" w:rsidRPr="00B02DCD" w:rsidRDefault="00B706BD"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02DCD" w:rsidRDefault="003709D0" w:rsidP="00CF0A3D">
            <w:pPr>
              <w:jc w:val="center"/>
              <w:rPr>
                <w:rFonts w:ascii="gobCL" w:eastAsia="Calibri" w:hAnsi="gobCL" w:cs="Arial"/>
                <w:sz w:val="22"/>
                <w:szCs w:val="22"/>
                <w:lang w:val="es-CL"/>
              </w:rPr>
            </w:pPr>
            <w:r w:rsidRPr="00B02DCD">
              <w:rPr>
                <w:rFonts w:ascii="gobCL" w:eastAsia="Calibri" w:hAnsi="gobCL" w:cs="Arial"/>
                <w:sz w:val="22"/>
                <w:szCs w:val="22"/>
                <w:lang w:val="es-CL"/>
              </w:rPr>
              <w:t>27</w:t>
            </w:r>
            <w:r w:rsidR="007A5E77" w:rsidRPr="00B02DCD">
              <w:rPr>
                <w:rFonts w:ascii="gobCL" w:eastAsia="Calibri" w:hAnsi="gobCL" w:cs="Arial"/>
                <w:sz w:val="22"/>
                <w:szCs w:val="22"/>
                <w:lang w:val="es-CL"/>
              </w:rPr>
              <w:t xml:space="preserve"> horas</w:t>
            </w:r>
          </w:p>
        </w:tc>
      </w:tr>
      <w:tr w:rsidR="00D6374B" w:rsidRPr="00B62FBC" w:rsidTr="002043CC">
        <w:trPr>
          <w:trHeight w:val="44"/>
        </w:trPr>
        <w:tc>
          <w:tcPr>
            <w:tcW w:w="4650" w:type="dxa"/>
            <w:gridSpan w:val="2"/>
            <w:shd w:val="clear" w:color="auto" w:fill="D9D9D9"/>
            <w:vAlign w:val="center"/>
          </w:tcPr>
          <w:p w:rsidR="00D6374B" w:rsidRPr="00B02DCD" w:rsidRDefault="00D6374B"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Observaciones</w:t>
            </w:r>
          </w:p>
        </w:tc>
        <w:tc>
          <w:tcPr>
            <w:tcW w:w="5131" w:type="dxa"/>
            <w:gridSpan w:val="3"/>
            <w:shd w:val="clear" w:color="auto" w:fill="auto"/>
            <w:vAlign w:val="center"/>
          </w:tcPr>
          <w:p w:rsidR="00D6374B" w:rsidRPr="00B02DCD" w:rsidRDefault="00D6374B" w:rsidP="00944490">
            <w:pPr>
              <w:jc w:val="center"/>
              <w:rPr>
                <w:rFonts w:ascii="gobCL" w:eastAsia="Calibri" w:hAnsi="gobCL" w:cs="Arial"/>
                <w:sz w:val="22"/>
                <w:szCs w:val="22"/>
                <w:lang w:val="es-CL"/>
              </w:rPr>
            </w:pPr>
            <w:r w:rsidRPr="00B02DCD">
              <w:rPr>
                <w:rFonts w:ascii="gobCL" w:eastAsia="Calibri" w:hAnsi="gobCL" w:cs="Arial"/>
                <w:sz w:val="22"/>
                <w:szCs w:val="22"/>
                <w:lang w:val="es-CL"/>
              </w:rPr>
              <w:t>Actividad evaluada de manera sumativa con rúbrica de evaluación</w:t>
            </w:r>
          </w:p>
        </w:tc>
      </w:tr>
      <w:tr w:rsidR="000A09C4" w:rsidRPr="00B02DCD" w:rsidTr="009149DE">
        <w:tc>
          <w:tcPr>
            <w:tcW w:w="9781" w:type="dxa"/>
            <w:gridSpan w:val="5"/>
            <w:shd w:val="clear" w:color="auto" w:fill="D9D9D9"/>
          </w:tcPr>
          <w:p w:rsidR="000A09C4" w:rsidRPr="00B02DCD" w:rsidRDefault="000A09C4" w:rsidP="006B0764">
            <w:pPr>
              <w:jc w:val="center"/>
              <w:rPr>
                <w:rFonts w:ascii="gobCL" w:eastAsia="Calibri" w:hAnsi="gobCL" w:cs="Arial"/>
                <w:b/>
                <w:sz w:val="22"/>
                <w:szCs w:val="22"/>
                <w:lang w:val="es-CL"/>
              </w:rPr>
            </w:pPr>
            <w:r w:rsidRPr="00B02DCD">
              <w:rPr>
                <w:rFonts w:ascii="gobCL" w:eastAsia="Calibri" w:hAnsi="gobCL" w:cs="Arial"/>
                <w:b/>
                <w:sz w:val="22"/>
                <w:szCs w:val="22"/>
                <w:lang w:val="es-CL"/>
              </w:rPr>
              <w:t>Objetivos de Aprendizaje Técnicos</w:t>
            </w:r>
          </w:p>
        </w:tc>
      </w:tr>
      <w:tr w:rsidR="000A09C4" w:rsidRPr="00B62FBC" w:rsidTr="000A09C4">
        <w:tc>
          <w:tcPr>
            <w:tcW w:w="9781" w:type="dxa"/>
            <w:gridSpan w:val="5"/>
            <w:shd w:val="clear" w:color="auto" w:fill="FFFFFF" w:themeFill="background1"/>
          </w:tcPr>
          <w:p w:rsidR="008B5C4B" w:rsidRPr="00B02DCD" w:rsidRDefault="008B5C4B" w:rsidP="008B5C4B">
            <w:pPr>
              <w:jc w:val="center"/>
              <w:rPr>
                <w:rFonts w:ascii="gobCL" w:eastAsia="Calibri" w:hAnsi="gobCL" w:cs="Arial"/>
                <w:b/>
                <w:bCs/>
                <w:sz w:val="22"/>
                <w:szCs w:val="22"/>
                <w:lang w:val="es-CL"/>
              </w:rPr>
            </w:pPr>
            <w:r w:rsidRPr="00B02DCD">
              <w:rPr>
                <w:rFonts w:ascii="gobCL" w:eastAsia="Calibri" w:hAnsi="gobCL" w:cs="Arial"/>
                <w:b/>
                <w:bCs/>
                <w:sz w:val="22"/>
                <w:szCs w:val="22"/>
                <w:lang w:val="es-CL"/>
              </w:rPr>
              <w:t>OA 3</w:t>
            </w:r>
          </w:p>
          <w:p w:rsidR="008B5C4B" w:rsidRPr="00B02DCD" w:rsidRDefault="008B5C4B" w:rsidP="008B5C4B">
            <w:pPr>
              <w:jc w:val="center"/>
              <w:rPr>
                <w:rFonts w:ascii="gobCL" w:eastAsia="Calibri" w:hAnsi="gobCL" w:cs="Arial"/>
                <w:sz w:val="22"/>
                <w:szCs w:val="22"/>
                <w:lang w:val="es-CL"/>
              </w:rPr>
            </w:pPr>
            <w:r w:rsidRPr="00B02DCD">
              <w:rPr>
                <w:rFonts w:ascii="gobCL" w:eastAsia="Calibri" w:hAnsi="gobCL" w:cs="Arial"/>
                <w:sz w:val="22"/>
                <w:szCs w:val="22"/>
                <w:lang w:val="es-CL"/>
              </w:rPr>
              <w:t>Ejecutar prácticas de post cosecha, dirigidas al fruto y al predio, a fin de resguardar la calidad del producto y sustentabilidad del predio.</w:t>
            </w:r>
          </w:p>
          <w:p w:rsidR="008B5C4B" w:rsidRPr="00B02DCD" w:rsidRDefault="008B5C4B" w:rsidP="008B5C4B">
            <w:pPr>
              <w:jc w:val="center"/>
              <w:rPr>
                <w:rFonts w:ascii="gobCL" w:eastAsia="Calibri" w:hAnsi="gobCL" w:cs="Arial"/>
                <w:b/>
                <w:bCs/>
                <w:sz w:val="22"/>
                <w:szCs w:val="22"/>
                <w:lang w:val="es-CL"/>
              </w:rPr>
            </w:pPr>
          </w:p>
          <w:p w:rsidR="008B5C4B" w:rsidRPr="00B02DCD" w:rsidRDefault="008B5C4B" w:rsidP="008B5C4B">
            <w:pPr>
              <w:jc w:val="center"/>
              <w:rPr>
                <w:rFonts w:ascii="gobCL" w:eastAsia="Calibri" w:hAnsi="gobCL" w:cs="Arial"/>
                <w:b/>
                <w:bCs/>
                <w:sz w:val="22"/>
                <w:szCs w:val="22"/>
                <w:lang w:val="es-CL"/>
              </w:rPr>
            </w:pPr>
            <w:r w:rsidRPr="00B02DCD">
              <w:rPr>
                <w:rFonts w:ascii="gobCL" w:eastAsia="Calibri" w:hAnsi="gobCL" w:cs="Arial"/>
                <w:b/>
                <w:bCs/>
                <w:sz w:val="22"/>
                <w:szCs w:val="22"/>
                <w:lang w:val="es-CL"/>
              </w:rPr>
              <w:t>OA 4</w:t>
            </w:r>
          </w:p>
          <w:p w:rsidR="000A09C4" w:rsidRPr="00B02DCD" w:rsidRDefault="008B5C4B" w:rsidP="008B5C4B">
            <w:pPr>
              <w:jc w:val="center"/>
              <w:rPr>
                <w:rFonts w:ascii="gobCL" w:eastAsia="Calibri" w:hAnsi="gobCL" w:cs="Arial"/>
                <w:b/>
                <w:sz w:val="22"/>
                <w:szCs w:val="22"/>
                <w:lang w:val="es-CL"/>
              </w:rPr>
            </w:pPr>
            <w:r w:rsidRPr="00B02DCD">
              <w:rPr>
                <w:rFonts w:ascii="gobCL" w:eastAsia="Calibri" w:hAnsi="gobCL" w:cs="Arial"/>
                <w:sz w:val="22"/>
                <w:szCs w:val="22"/>
                <w:lang w:val="es-CL"/>
              </w:rPr>
              <w:t>Ejecutar labores de acopio, clasificación y guarda de productos agrícolas diversos, de acuerdo a sus características fisiológicas y a sus destinos en el corto, mediano y largo plazo.</w:t>
            </w:r>
          </w:p>
        </w:tc>
      </w:tr>
      <w:tr w:rsidR="00B706BD" w:rsidRPr="00B62FBC" w:rsidTr="000A09C4">
        <w:tc>
          <w:tcPr>
            <w:tcW w:w="4962" w:type="dxa"/>
            <w:gridSpan w:val="3"/>
            <w:shd w:val="clear" w:color="auto" w:fill="D9D9D9"/>
          </w:tcPr>
          <w:p w:rsidR="00B706BD" w:rsidRPr="00B02DCD" w:rsidRDefault="000A09C4" w:rsidP="006B0764">
            <w:pPr>
              <w:jc w:val="center"/>
              <w:rPr>
                <w:rFonts w:ascii="gobCL" w:eastAsia="Calibri" w:hAnsi="gobCL" w:cs="Arial"/>
                <w:b/>
                <w:sz w:val="22"/>
                <w:szCs w:val="22"/>
                <w:lang w:val="es-CL"/>
              </w:rPr>
            </w:pPr>
            <w:proofErr w:type="spellStart"/>
            <w:r w:rsidRPr="00B02DCD">
              <w:rPr>
                <w:rFonts w:ascii="gobCL" w:eastAsia="Calibri" w:hAnsi="gobCL" w:cs="Arial"/>
                <w:b/>
                <w:sz w:val="22"/>
                <w:szCs w:val="22"/>
              </w:rPr>
              <w:t>Objetivos</w:t>
            </w:r>
            <w:proofErr w:type="spellEnd"/>
            <w:r w:rsidRPr="00B02DCD">
              <w:rPr>
                <w:rFonts w:ascii="gobCL" w:eastAsia="Calibri" w:hAnsi="gobCL" w:cs="Arial"/>
                <w:b/>
                <w:sz w:val="22"/>
                <w:szCs w:val="22"/>
              </w:rPr>
              <w:t xml:space="preserve"> de </w:t>
            </w:r>
            <w:proofErr w:type="spellStart"/>
            <w:r w:rsidRPr="00B02DCD">
              <w:rPr>
                <w:rFonts w:ascii="gobCL" w:eastAsia="Calibri" w:hAnsi="gobCL" w:cs="Arial"/>
                <w:b/>
                <w:sz w:val="22"/>
                <w:szCs w:val="22"/>
              </w:rPr>
              <w:t>Aprendizaje</w:t>
            </w:r>
            <w:proofErr w:type="spellEnd"/>
            <w:r w:rsidRPr="00B02DCD">
              <w:rPr>
                <w:rFonts w:ascii="gobCL" w:eastAsia="Calibri" w:hAnsi="gobCL" w:cs="Arial"/>
                <w:b/>
                <w:sz w:val="22"/>
                <w:szCs w:val="22"/>
              </w:rPr>
              <w:t xml:space="preserve"> </w:t>
            </w:r>
            <w:proofErr w:type="spellStart"/>
            <w:r w:rsidRPr="00B02DCD">
              <w:rPr>
                <w:rFonts w:ascii="gobCL" w:eastAsia="Calibri" w:hAnsi="gobCL" w:cs="Arial"/>
                <w:b/>
                <w:sz w:val="22"/>
                <w:szCs w:val="22"/>
              </w:rPr>
              <w:t>Genéricos</w:t>
            </w:r>
            <w:proofErr w:type="spellEnd"/>
          </w:p>
        </w:tc>
        <w:tc>
          <w:tcPr>
            <w:tcW w:w="4819" w:type="dxa"/>
            <w:gridSpan w:val="2"/>
            <w:shd w:val="clear" w:color="auto" w:fill="D9D9D9"/>
          </w:tcPr>
          <w:p w:rsidR="00B706BD" w:rsidRPr="00B02DCD" w:rsidRDefault="000A09C4" w:rsidP="006B0764">
            <w:pPr>
              <w:jc w:val="center"/>
              <w:rPr>
                <w:rFonts w:ascii="gobCL" w:eastAsia="Calibri" w:hAnsi="gobCL" w:cs="Arial"/>
                <w:b/>
                <w:sz w:val="22"/>
                <w:szCs w:val="22"/>
                <w:lang w:val="es-CL"/>
              </w:rPr>
            </w:pPr>
            <w:r w:rsidRPr="00B02DCD">
              <w:rPr>
                <w:rFonts w:ascii="gobCL" w:eastAsia="Calibri" w:hAnsi="gobCL" w:cs="Arial"/>
                <w:b/>
                <w:sz w:val="22"/>
                <w:szCs w:val="22"/>
                <w:lang w:val="es-CL"/>
              </w:rPr>
              <w:t>Dimensiones y habilidades</w:t>
            </w:r>
            <w:r w:rsidRPr="00B02DCD">
              <w:rPr>
                <w:rFonts w:ascii="gobCL" w:eastAsia="Calibri" w:hAnsi="gobCL" w:cs="Arial"/>
                <w:b/>
                <w:sz w:val="22"/>
                <w:szCs w:val="22"/>
                <w:lang w:val="es-CL"/>
              </w:rPr>
              <w:br/>
              <w:t>Marco de Cualificaciones Técnico Profesional</w:t>
            </w:r>
          </w:p>
        </w:tc>
      </w:tr>
      <w:tr w:rsidR="00B706BD" w:rsidRPr="00B62FBC" w:rsidTr="00710112">
        <w:tc>
          <w:tcPr>
            <w:tcW w:w="4962" w:type="dxa"/>
            <w:gridSpan w:val="3"/>
            <w:shd w:val="clear" w:color="auto" w:fill="auto"/>
            <w:vAlign w:val="center"/>
          </w:tcPr>
          <w:p w:rsidR="003709D0" w:rsidRPr="00B02DCD" w:rsidRDefault="003709D0" w:rsidP="008B5C4B">
            <w:pPr>
              <w:jc w:val="center"/>
              <w:rPr>
                <w:rFonts w:ascii="gobCL" w:eastAsia="Calibri" w:hAnsi="gobCL" w:cs="Arial"/>
                <w:sz w:val="22"/>
                <w:szCs w:val="22"/>
                <w:lang w:val="es-CL"/>
              </w:rPr>
            </w:pPr>
            <w:r w:rsidRPr="00B02DCD">
              <w:rPr>
                <w:rFonts w:ascii="gobCL" w:eastAsia="Calibri" w:hAnsi="gobCL" w:cs="Arial"/>
                <w:sz w:val="22"/>
                <w:szCs w:val="22"/>
                <w:lang w:val="es-CL"/>
              </w:rPr>
              <w:t>OAG_B: Leer y utilizar distintos tipos de textos relacionados con el trabajo, tales como especificaciones técnicas, normativas diversas, legislación laboral, así como noticias y artículos que enriquezcan su experiencia laboral.</w:t>
            </w:r>
          </w:p>
          <w:p w:rsidR="008B5C4B" w:rsidRPr="00B02DCD" w:rsidRDefault="008B5C4B" w:rsidP="003709D0">
            <w:pPr>
              <w:jc w:val="center"/>
              <w:rPr>
                <w:rFonts w:ascii="gobCL" w:eastAsia="Calibri" w:hAnsi="gobCL" w:cs="Arial"/>
                <w:sz w:val="22"/>
                <w:szCs w:val="22"/>
                <w:lang w:val="es-CL"/>
              </w:rPr>
            </w:pPr>
            <w:r w:rsidRPr="00B02DCD">
              <w:rPr>
                <w:rFonts w:ascii="gobCL" w:eastAsia="Calibri" w:hAnsi="gobCL" w:cs="Arial"/>
                <w:sz w:val="22"/>
                <w:szCs w:val="22"/>
                <w:lang w:val="es-CL"/>
              </w:rPr>
              <w:t>OAG_C: Realizar las tareas de manera prolija, cumpliendo plazos establecidos y estándares de calidad, y buscando alternativas y soluciones cuando se presentan problemas pertinentes a las funciones desempeñadas.</w:t>
            </w:r>
          </w:p>
        </w:tc>
        <w:tc>
          <w:tcPr>
            <w:tcW w:w="4819" w:type="dxa"/>
            <w:gridSpan w:val="2"/>
            <w:shd w:val="clear" w:color="auto" w:fill="auto"/>
            <w:vAlign w:val="center"/>
          </w:tcPr>
          <w:p w:rsidR="003709D0" w:rsidRPr="00B02DCD" w:rsidRDefault="003709D0" w:rsidP="003709D0">
            <w:pPr>
              <w:jc w:val="center"/>
              <w:rPr>
                <w:rFonts w:ascii="gobCL" w:eastAsia="Calibri" w:hAnsi="gobCL" w:cs="Arial"/>
                <w:sz w:val="22"/>
                <w:szCs w:val="22"/>
                <w:lang w:val="es-CL"/>
              </w:rPr>
            </w:pPr>
            <w:r w:rsidRPr="00B02DCD">
              <w:rPr>
                <w:rFonts w:ascii="gobCL" w:eastAsia="Calibri" w:hAnsi="gobCL" w:cs="Arial"/>
                <w:sz w:val="22"/>
                <w:szCs w:val="22"/>
                <w:lang w:val="es-CL"/>
              </w:rPr>
              <w:t>AUT3: Se desempeña con autonomía en actividades y funciones especializadas en diversos contextos con supervisión directa.</w:t>
            </w:r>
          </w:p>
          <w:p w:rsidR="003709D0" w:rsidRPr="00B02DCD" w:rsidRDefault="003709D0" w:rsidP="003709D0">
            <w:pPr>
              <w:jc w:val="center"/>
              <w:rPr>
                <w:rFonts w:ascii="gobCL" w:eastAsia="Calibri" w:hAnsi="gobCL" w:cs="Arial"/>
                <w:sz w:val="22"/>
                <w:szCs w:val="22"/>
                <w:lang w:val="es-CL"/>
              </w:rPr>
            </w:pPr>
          </w:p>
          <w:p w:rsidR="003709D0" w:rsidRPr="00B02DCD" w:rsidRDefault="003709D0" w:rsidP="003709D0">
            <w:pPr>
              <w:jc w:val="center"/>
              <w:rPr>
                <w:rFonts w:ascii="gobCL" w:eastAsia="Calibri" w:hAnsi="gobCL" w:cs="Arial"/>
                <w:sz w:val="22"/>
                <w:szCs w:val="22"/>
                <w:lang w:val="es-CL"/>
              </w:rPr>
            </w:pPr>
            <w:r w:rsidRPr="00B02DCD">
              <w:rPr>
                <w:rFonts w:ascii="gobCL" w:eastAsia="Calibri" w:hAnsi="gobCL" w:cs="Arial"/>
                <w:sz w:val="22"/>
                <w:szCs w:val="22"/>
                <w:lang w:val="es-CL"/>
              </w:rPr>
              <w:t>COM3: Comunica y recibe información relacionada a su actividad o función, a través de medios y soportes adecuados en contextos conocidos</w:t>
            </w:r>
          </w:p>
          <w:p w:rsidR="003709D0" w:rsidRPr="00B02DCD" w:rsidRDefault="003709D0" w:rsidP="003709D0">
            <w:pPr>
              <w:jc w:val="center"/>
              <w:rPr>
                <w:rFonts w:ascii="gobCL" w:eastAsia="Calibri" w:hAnsi="gobCL" w:cs="Arial"/>
                <w:sz w:val="22"/>
                <w:szCs w:val="22"/>
                <w:lang w:val="es-CL"/>
              </w:rPr>
            </w:pPr>
          </w:p>
          <w:p w:rsidR="003709D0" w:rsidRPr="00B02DCD" w:rsidRDefault="003709D0" w:rsidP="003709D0">
            <w:pPr>
              <w:jc w:val="center"/>
              <w:rPr>
                <w:rFonts w:ascii="gobCL" w:eastAsia="Calibri" w:hAnsi="gobCL" w:cs="Arial"/>
                <w:sz w:val="22"/>
                <w:szCs w:val="22"/>
                <w:lang w:val="es-CL"/>
              </w:rPr>
            </w:pPr>
            <w:r w:rsidRPr="00B02DCD">
              <w:rPr>
                <w:rFonts w:ascii="gobCL" w:eastAsia="Calibri" w:hAnsi="gobCL" w:cs="Arial"/>
                <w:sz w:val="22"/>
                <w:szCs w:val="22"/>
                <w:lang w:val="es-CL"/>
              </w:rPr>
              <w:t>UDR3: Identifica y aplica procedimientos y técnicas específicas de una función de acuerdo a parámetros establecidos.</w:t>
            </w:r>
          </w:p>
        </w:tc>
      </w:tr>
      <w:tr w:rsidR="000A09C4" w:rsidRPr="00B02DCD" w:rsidTr="00710112">
        <w:tc>
          <w:tcPr>
            <w:tcW w:w="4962" w:type="dxa"/>
            <w:gridSpan w:val="3"/>
            <w:shd w:val="clear" w:color="auto" w:fill="D9D9D9"/>
            <w:vAlign w:val="center"/>
          </w:tcPr>
          <w:p w:rsidR="000A09C4" w:rsidRPr="00B02DCD" w:rsidRDefault="000A09C4" w:rsidP="00710112">
            <w:pPr>
              <w:jc w:val="center"/>
              <w:rPr>
                <w:rFonts w:ascii="gobCL" w:eastAsia="Calibri" w:hAnsi="gobCL" w:cs="Arial"/>
                <w:b/>
                <w:sz w:val="22"/>
                <w:szCs w:val="22"/>
                <w:lang w:val="es-CL"/>
              </w:rPr>
            </w:pPr>
            <w:r w:rsidRPr="00B02DCD">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B02DCD" w:rsidRDefault="000A09C4" w:rsidP="00710112">
            <w:pPr>
              <w:jc w:val="center"/>
              <w:rPr>
                <w:rFonts w:ascii="gobCL" w:eastAsia="Calibri" w:hAnsi="gobCL" w:cs="Arial"/>
                <w:b/>
                <w:sz w:val="22"/>
                <w:szCs w:val="22"/>
                <w:lang w:val="es-CL"/>
              </w:rPr>
            </w:pPr>
            <w:r w:rsidRPr="00B02DCD">
              <w:rPr>
                <w:rFonts w:ascii="gobCL" w:eastAsia="Calibri" w:hAnsi="gobCL" w:cs="Arial"/>
                <w:b/>
                <w:sz w:val="22"/>
                <w:szCs w:val="22"/>
                <w:lang w:val="es-CL"/>
              </w:rPr>
              <w:t>Criterios de Evaluación</w:t>
            </w:r>
          </w:p>
        </w:tc>
      </w:tr>
      <w:tr w:rsidR="000A09C4" w:rsidRPr="00B62FBC" w:rsidTr="00710112">
        <w:tc>
          <w:tcPr>
            <w:tcW w:w="4962" w:type="dxa"/>
            <w:gridSpan w:val="3"/>
            <w:shd w:val="clear" w:color="auto" w:fill="auto"/>
            <w:vAlign w:val="center"/>
          </w:tcPr>
          <w:p w:rsidR="000A09C4" w:rsidRPr="00B02DCD" w:rsidRDefault="003709D0" w:rsidP="00710112">
            <w:pPr>
              <w:jc w:val="center"/>
              <w:rPr>
                <w:rFonts w:ascii="gobCL" w:eastAsia="Calibri" w:hAnsi="gobCL" w:cs="Arial"/>
                <w:sz w:val="22"/>
                <w:szCs w:val="22"/>
                <w:lang w:val="es-CL"/>
              </w:rPr>
            </w:pPr>
            <w:r w:rsidRPr="00B02DCD">
              <w:rPr>
                <w:rFonts w:ascii="gobCL" w:eastAsia="Calibri" w:hAnsi="gobCL" w:cs="Arial"/>
                <w:sz w:val="22"/>
                <w:szCs w:val="22"/>
                <w:lang w:val="es-CL"/>
              </w:rPr>
              <w:t xml:space="preserve">Desarrolla labores de </w:t>
            </w:r>
            <w:proofErr w:type="spellStart"/>
            <w:r w:rsidRPr="00B02DCD">
              <w:rPr>
                <w:rFonts w:ascii="gobCL" w:eastAsia="Calibri" w:hAnsi="gobCL" w:cs="Arial"/>
                <w:sz w:val="22"/>
                <w:szCs w:val="22"/>
                <w:lang w:val="es-CL"/>
              </w:rPr>
              <w:t>postcosecha</w:t>
            </w:r>
            <w:proofErr w:type="spellEnd"/>
            <w:r w:rsidRPr="00B02DCD">
              <w:rPr>
                <w:rFonts w:ascii="gobCL" w:eastAsia="Calibri" w:hAnsi="gobCL" w:cs="Arial"/>
                <w:sz w:val="22"/>
                <w:szCs w:val="22"/>
                <w:lang w:val="es-CL"/>
              </w:rPr>
              <w:t xml:space="preserve"> para resguardar la calidad del producto según uso eficiente de insumos, asegurando cuidado energético y ambiental.</w:t>
            </w:r>
          </w:p>
        </w:tc>
        <w:tc>
          <w:tcPr>
            <w:tcW w:w="4819" w:type="dxa"/>
            <w:gridSpan w:val="2"/>
            <w:shd w:val="clear" w:color="auto" w:fill="auto"/>
            <w:vAlign w:val="center"/>
          </w:tcPr>
          <w:p w:rsidR="008B5C4B" w:rsidRPr="00B02DCD" w:rsidRDefault="003709D0" w:rsidP="008B5C4B">
            <w:pPr>
              <w:jc w:val="center"/>
              <w:rPr>
                <w:rFonts w:ascii="gobCL" w:eastAsia="Calibri" w:hAnsi="gobCL" w:cs="Arial"/>
                <w:sz w:val="22"/>
                <w:szCs w:val="22"/>
                <w:lang w:val="es-CL"/>
              </w:rPr>
            </w:pPr>
            <w:r w:rsidRPr="00B02DCD">
              <w:rPr>
                <w:rFonts w:ascii="gobCL" w:eastAsia="Calibri" w:hAnsi="gobCL" w:cs="Arial"/>
                <w:sz w:val="22"/>
                <w:szCs w:val="22"/>
                <w:lang w:val="es-MX"/>
              </w:rPr>
              <w:t>3.1 Toma muestras en especies vegetales según las especificaciones técnicas para identificar el momento idóneo para la cosecha, en función de los índices de madurez, y requerimientos del mercado, registr</w:t>
            </w:r>
            <w:bookmarkStart w:id="0" w:name="_GoBack"/>
            <w:bookmarkEnd w:id="0"/>
            <w:r w:rsidRPr="00B02DCD">
              <w:rPr>
                <w:rFonts w:ascii="gobCL" w:eastAsia="Calibri" w:hAnsi="gobCL" w:cs="Arial"/>
                <w:sz w:val="22"/>
                <w:szCs w:val="22"/>
                <w:lang w:val="es-MX"/>
              </w:rPr>
              <w:t>ando la información en los formularios existentes.</w:t>
            </w:r>
          </w:p>
        </w:tc>
      </w:tr>
      <w:tr w:rsidR="00B62FBC" w:rsidRPr="00B62FBC" w:rsidTr="00B62FBC">
        <w:tc>
          <w:tcPr>
            <w:tcW w:w="3261" w:type="dxa"/>
            <w:shd w:val="clear" w:color="auto" w:fill="D9D9D9" w:themeFill="background1" w:themeFillShade="D9"/>
            <w:vAlign w:val="center"/>
          </w:tcPr>
          <w:p w:rsidR="00B62FBC" w:rsidRPr="00625A4C" w:rsidRDefault="00B62FBC" w:rsidP="00B62FBC">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260" w:type="dxa"/>
            <w:gridSpan w:val="3"/>
            <w:shd w:val="clear" w:color="auto" w:fill="D9D9D9" w:themeFill="background1" w:themeFillShade="D9"/>
            <w:vAlign w:val="center"/>
          </w:tcPr>
          <w:p w:rsidR="00B62FBC" w:rsidRPr="00625A4C" w:rsidRDefault="00B62FBC" w:rsidP="00B62FBC">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260" w:type="dxa"/>
            <w:shd w:val="clear" w:color="auto" w:fill="D9D9D9" w:themeFill="background1" w:themeFillShade="D9"/>
            <w:vAlign w:val="center"/>
          </w:tcPr>
          <w:p w:rsidR="00B62FBC" w:rsidRPr="00625A4C" w:rsidRDefault="00B62FBC" w:rsidP="00B62FBC">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B62FBC" w:rsidRPr="00B62FBC" w:rsidTr="00B62FBC">
        <w:tc>
          <w:tcPr>
            <w:tcW w:w="3261" w:type="dxa"/>
            <w:shd w:val="clear" w:color="auto" w:fill="auto"/>
            <w:vAlign w:val="center"/>
          </w:tcPr>
          <w:p w:rsidR="00B62FBC" w:rsidRPr="00625A4C" w:rsidRDefault="00B62FBC" w:rsidP="00B62FBC">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Manipular instrumentos e insumos para tomar muestras de productos agrícolas</w:t>
            </w:r>
          </w:p>
        </w:tc>
        <w:tc>
          <w:tcPr>
            <w:tcW w:w="3260" w:type="dxa"/>
            <w:gridSpan w:val="3"/>
            <w:shd w:val="clear" w:color="auto" w:fill="auto"/>
            <w:vAlign w:val="center"/>
          </w:tcPr>
          <w:p w:rsidR="00B62FBC" w:rsidRPr="00625A4C" w:rsidRDefault="00B62FBC" w:rsidP="00B62FBC">
            <w:pPr>
              <w:jc w:val="center"/>
              <w:rPr>
                <w:rFonts w:ascii="gobCL" w:eastAsia="Calibri" w:hAnsi="gobCL" w:cs="Arial"/>
                <w:sz w:val="22"/>
                <w:szCs w:val="22"/>
                <w:lang w:val="es-CL"/>
              </w:rPr>
            </w:pPr>
            <w:r>
              <w:rPr>
                <w:rFonts w:ascii="gobCL" w:eastAsia="Calibri" w:hAnsi="gobCL" w:cs="Arial"/>
                <w:sz w:val="22"/>
                <w:szCs w:val="22"/>
                <w:lang w:val="es-CL"/>
              </w:rPr>
              <w:t>Procedimientos de toma de muestras de productos agrícolas</w:t>
            </w:r>
          </w:p>
        </w:tc>
        <w:tc>
          <w:tcPr>
            <w:tcW w:w="3260" w:type="dxa"/>
            <w:shd w:val="clear" w:color="auto" w:fill="auto"/>
            <w:vAlign w:val="center"/>
          </w:tcPr>
          <w:p w:rsidR="00B62FBC" w:rsidRPr="00625A4C" w:rsidRDefault="00B62FBC" w:rsidP="00B62FBC">
            <w:pPr>
              <w:jc w:val="center"/>
              <w:rPr>
                <w:rFonts w:ascii="gobCL" w:eastAsia="Calibri" w:hAnsi="gobCL" w:cs="Arial"/>
                <w:sz w:val="22"/>
                <w:szCs w:val="22"/>
                <w:lang w:val="es-CL"/>
              </w:rPr>
            </w:pPr>
            <w:r>
              <w:rPr>
                <w:rFonts w:ascii="gobCL" w:eastAsia="Calibri" w:hAnsi="gobCL" w:cs="Arial"/>
                <w:sz w:val="22"/>
                <w:szCs w:val="22"/>
                <w:lang w:val="es-CL"/>
              </w:rPr>
              <w:t xml:space="preserve">Evidenciar prolijidad a la hora de manipular instrumentos e </w:t>
            </w:r>
            <w:r>
              <w:rPr>
                <w:rFonts w:ascii="gobCL" w:eastAsia="Calibri" w:hAnsi="gobCL" w:cs="Arial"/>
                <w:sz w:val="22"/>
                <w:szCs w:val="22"/>
                <w:lang w:val="es-CL"/>
              </w:rPr>
              <w:lastRenderedPageBreak/>
              <w:t>insumos para realizar toma de muestras</w:t>
            </w:r>
          </w:p>
        </w:tc>
      </w:tr>
      <w:tr w:rsidR="00B62FBC" w:rsidRPr="00B02DCD" w:rsidTr="000A09C4">
        <w:tc>
          <w:tcPr>
            <w:tcW w:w="4962" w:type="dxa"/>
            <w:gridSpan w:val="3"/>
            <w:shd w:val="clear" w:color="auto" w:fill="D9D9D9" w:themeFill="background1" w:themeFillShade="D9"/>
          </w:tcPr>
          <w:p w:rsidR="00B62FBC" w:rsidRPr="00B02DCD" w:rsidRDefault="00B62FBC" w:rsidP="00B62FBC">
            <w:pPr>
              <w:ind w:left="360"/>
              <w:jc w:val="center"/>
              <w:rPr>
                <w:rFonts w:ascii="gobCL" w:eastAsia="Calibri" w:hAnsi="gobCL" w:cs="Arial"/>
                <w:b/>
                <w:sz w:val="22"/>
                <w:szCs w:val="22"/>
                <w:lang w:val="es-CL"/>
              </w:rPr>
            </w:pPr>
            <w:r w:rsidRPr="00B02DCD">
              <w:rPr>
                <w:rFonts w:ascii="gobCL" w:eastAsia="Calibri" w:hAnsi="gobCL" w:cs="Arial"/>
                <w:b/>
                <w:sz w:val="22"/>
                <w:szCs w:val="22"/>
                <w:lang w:val="es-CL"/>
              </w:rPr>
              <w:lastRenderedPageBreak/>
              <w:t>Metodologías Seleccionadas</w:t>
            </w:r>
          </w:p>
        </w:tc>
        <w:tc>
          <w:tcPr>
            <w:tcW w:w="4819" w:type="dxa"/>
            <w:gridSpan w:val="2"/>
            <w:shd w:val="clear" w:color="auto" w:fill="auto"/>
            <w:vAlign w:val="center"/>
          </w:tcPr>
          <w:p w:rsidR="00B62FBC" w:rsidRPr="00B02DCD" w:rsidRDefault="00B62FBC" w:rsidP="00B62FBC">
            <w:pPr>
              <w:jc w:val="center"/>
              <w:rPr>
                <w:rFonts w:ascii="gobCL" w:eastAsia="Calibri" w:hAnsi="gobCL" w:cs="Arial"/>
                <w:sz w:val="22"/>
                <w:szCs w:val="22"/>
                <w:lang w:val="es-CL"/>
              </w:rPr>
            </w:pPr>
            <w:r w:rsidRPr="00B02DCD">
              <w:rPr>
                <w:rFonts w:ascii="gobCL" w:eastAsia="Calibri" w:hAnsi="gobCL" w:cs="Arial"/>
                <w:sz w:val="22"/>
                <w:szCs w:val="22"/>
                <w:lang w:val="es-CL"/>
              </w:rPr>
              <w:t>Demostración guiada</w:t>
            </w:r>
          </w:p>
        </w:tc>
      </w:tr>
    </w:tbl>
    <w:p w:rsidR="00825067" w:rsidRPr="00B02DCD" w:rsidRDefault="00825067" w:rsidP="00825067">
      <w:pPr>
        <w:ind w:left="360"/>
        <w:outlineLvl w:val="0"/>
        <w:rPr>
          <w:rFonts w:ascii="gobCL" w:hAnsi="gobCL"/>
          <w:b/>
          <w:color w:val="333333"/>
          <w:sz w:val="22"/>
          <w:szCs w:val="22"/>
          <w:lang w:val="es-CL"/>
        </w:rPr>
      </w:pPr>
    </w:p>
    <w:p w:rsidR="00014BCE" w:rsidRPr="00B02DCD" w:rsidRDefault="00014BCE" w:rsidP="00540181">
      <w:pPr>
        <w:ind w:left="720" w:hanging="720"/>
        <w:rPr>
          <w:sz w:val="22"/>
          <w:szCs w:val="22"/>
          <w:lang w:val="es-CL"/>
        </w:rPr>
      </w:pPr>
      <w:r w:rsidRPr="00B02DCD">
        <w:rPr>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B02DCD" w:rsidTr="002043CC">
        <w:tc>
          <w:tcPr>
            <w:tcW w:w="2204" w:type="dxa"/>
            <w:shd w:val="clear" w:color="auto" w:fill="D9D9D9"/>
          </w:tcPr>
          <w:p w:rsidR="00B706BD" w:rsidRPr="00B02DCD" w:rsidRDefault="00B706BD"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lastRenderedPageBreak/>
              <w:t>Lugar</w:t>
            </w:r>
          </w:p>
        </w:tc>
        <w:tc>
          <w:tcPr>
            <w:tcW w:w="7577" w:type="dxa"/>
            <w:shd w:val="clear" w:color="auto" w:fill="FFFFFF"/>
          </w:tcPr>
          <w:p w:rsidR="00B706BD" w:rsidRPr="00B02DCD" w:rsidRDefault="003709D0" w:rsidP="00944490">
            <w:pPr>
              <w:jc w:val="center"/>
              <w:rPr>
                <w:rFonts w:ascii="gobCL" w:eastAsia="Calibri" w:hAnsi="gobCL" w:cs="Arial"/>
                <w:sz w:val="22"/>
                <w:szCs w:val="22"/>
                <w:lang w:val="es-CL"/>
              </w:rPr>
            </w:pPr>
            <w:r w:rsidRPr="00B02DCD">
              <w:rPr>
                <w:rFonts w:ascii="gobCL" w:eastAsia="Calibri" w:hAnsi="gobCL" w:cs="Arial"/>
                <w:sz w:val="22"/>
                <w:szCs w:val="22"/>
                <w:lang w:val="es-CL"/>
              </w:rPr>
              <w:t>Laboratorio</w:t>
            </w:r>
          </w:p>
        </w:tc>
      </w:tr>
      <w:tr w:rsidR="00825067" w:rsidRPr="00B02DCD" w:rsidTr="002043CC">
        <w:trPr>
          <w:trHeight w:val="207"/>
        </w:trPr>
        <w:tc>
          <w:tcPr>
            <w:tcW w:w="9781" w:type="dxa"/>
            <w:gridSpan w:val="2"/>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Protocolo de seguridad</w:t>
            </w:r>
          </w:p>
        </w:tc>
      </w:tr>
      <w:tr w:rsidR="00825067" w:rsidRPr="00B62FBC" w:rsidTr="002043CC">
        <w:trPr>
          <w:trHeight w:val="96"/>
        </w:trPr>
        <w:tc>
          <w:tcPr>
            <w:tcW w:w="9781" w:type="dxa"/>
            <w:gridSpan w:val="2"/>
            <w:shd w:val="clear" w:color="auto" w:fill="auto"/>
          </w:tcPr>
          <w:p w:rsidR="003709D0" w:rsidRPr="00B02DCD" w:rsidRDefault="003709D0" w:rsidP="003709D0">
            <w:pPr>
              <w:pStyle w:val="Prrafodelista"/>
              <w:numPr>
                <w:ilvl w:val="0"/>
                <w:numId w:val="29"/>
              </w:numPr>
              <w:rPr>
                <w:rFonts w:ascii="gobCL" w:hAnsi="gobCL" w:cs="Arial"/>
              </w:rPr>
            </w:pPr>
            <w:r w:rsidRPr="00B02DCD">
              <w:rPr>
                <w:rFonts w:ascii="gobCL" w:hAnsi="gobCL" w:cs="Arial"/>
              </w:rPr>
              <w:t>Antes de iniciar cualquier actividad proteja sus ojos con el elemento de protección dispuesto para este fin.</w:t>
            </w:r>
          </w:p>
          <w:p w:rsidR="003709D0" w:rsidRPr="00B02DCD" w:rsidRDefault="003709D0" w:rsidP="003709D0">
            <w:pPr>
              <w:pStyle w:val="Prrafodelista"/>
              <w:numPr>
                <w:ilvl w:val="0"/>
                <w:numId w:val="29"/>
              </w:numPr>
              <w:rPr>
                <w:rFonts w:ascii="gobCL" w:hAnsi="gobCL" w:cs="Arial"/>
              </w:rPr>
            </w:pPr>
            <w:r w:rsidRPr="00B02DCD">
              <w:rPr>
                <w:rFonts w:ascii="gobCL" w:hAnsi="gobCL" w:cs="Arial"/>
              </w:rPr>
              <w:t>Asegúrese de ser informado de los riesgos de la actividad y los protocolos de seguridad asociados a la actividad.</w:t>
            </w:r>
          </w:p>
          <w:p w:rsidR="003709D0" w:rsidRPr="00B02DCD" w:rsidRDefault="003709D0" w:rsidP="003709D0">
            <w:pPr>
              <w:pStyle w:val="Prrafodelista"/>
              <w:numPr>
                <w:ilvl w:val="0"/>
                <w:numId w:val="29"/>
              </w:numPr>
              <w:rPr>
                <w:rFonts w:ascii="gobCL" w:hAnsi="gobCL" w:cs="Arial"/>
              </w:rPr>
            </w:pPr>
            <w:r w:rsidRPr="00B02DCD">
              <w:rPr>
                <w:rFonts w:ascii="gobCL" w:hAnsi="gobCL" w:cs="Arial"/>
              </w:rPr>
              <w:t>Asegúrese de ser informado si existen medidas de mitigación o asistencia ante una contingencia o accidente.</w:t>
            </w:r>
          </w:p>
          <w:p w:rsidR="003709D0" w:rsidRPr="00B02DCD" w:rsidRDefault="003709D0" w:rsidP="003709D0">
            <w:pPr>
              <w:pStyle w:val="Prrafodelista"/>
              <w:numPr>
                <w:ilvl w:val="0"/>
                <w:numId w:val="29"/>
              </w:numPr>
              <w:rPr>
                <w:rFonts w:ascii="gobCL" w:hAnsi="gobCL" w:cs="Arial"/>
              </w:rPr>
            </w:pPr>
            <w:r w:rsidRPr="00B02DCD">
              <w:rPr>
                <w:rFonts w:ascii="gobCL" w:hAnsi="gobCL" w:cs="Arial"/>
              </w:rPr>
              <w:t>Respecto a los protocolos de seguridad específicos, se utilizará como referente el archivo “PDA07_02_Anexo_Manual de Seguridad en Laboratorio” de la Asociación Chilena de Seguridad. Tomando en cuenta esto, es que anexo se encuentra este documento, del cual se recomienda abordar las siguientes temáticas y páginas; Red de gases (11, 12); Sistemas de ventilación y extracción de aire (13); Mobiliario (14); Eliminación de desechos y descontaminación (15 a 18); Normas de higiene personal (21 a 24); Medidas ergonómicas preventivas (25, 26); Elementos de protección personal (27, 28); Procedimiento seguro en laboratorio (42 a 44); Primeros auxilios (52 a 59)</w:t>
            </w:r>
          </w:p>
          <w:p w:rsidR="00825067" w:rsidRPr="00B02DCD" w:rsidRDefault="003709D0" w:rsidP="003709D0">
            <w:pPr>
              <w:pStyle w:val="Prrafodelista"/>
              <w:numPr>
                <w:ilvl w:val="0"/>
                <w:numId w:val="29"/>
              </w:numPr>
              <w:rPr>
                <w:rFonts w:ascii="gobCL" w:hAnsi="gobCL" w:cs="Arial"/>
              </w:rPr>
            </w:pPr>
            <w:r w:rsidRPr="00B02DCD">
              <w:rPr>
                <w:rFonts w:ascii="gobCL" w:hAnsi="gobCL" w:cs="Arial"/>
              </w:rPr>
              <w:t xml:space="preserve">Complementarlos de acuerdo a la especie con las indicaciones de seguridad para cada uno de los procedimientos contenidos en el anexo “PDA07_03_Anexo_Guía de Estudio” para los siguientes procedimientos: Firmeza (pág. 4); Solubles (pág. 5); Acidez </w:t>
            </w:r>
            <w:proofErr w:type="spellStart"/>
            <w:r w:rsidRPr="00B02DCD">
              <w:rPr>
                <w:rFonts w:ascii="gobCL" w:hAnsi="gobCL" w:cs="Arial"/>
              </w:rPr>
              <w:t>titulable</w:t>
            </w:r>
            <w:proofErr w:type="spellEnd"/>
            <w:r w:rsidRPr="00B02DCD">
              <w:rPr>
                <w:rFonts w:ascii="gobCL" w:hAnsi="gobCL" w:cs="Arial"/>
              </w:rPr>
              <w:t xml:space="preserve"> (pág. 7); Test de almidón (pág. 9)</w:t>
            </w:r>
          </w:p>
        </w:tc>
      </w:tr>
    </w:tbl>
    <w:p w:rsidR="00B706BD" w:rsidRPr="00B02DCD" w:rsidRDefault="00B706BD" w:rsidP="00B706BD">
      <w:pPr>
        <w:ind w:left="1080"/>
        <w:outlineLvl w:val="0"/>
        <w:rPr>
          <w:rFonts w:ascii="gobCL" w:hAnsi="gobCL"/>
          <w:b/>
          <w:color w:val="333333"/>
          <w:sz w:val="22"/>
          <w:szCs w:val="22"/>
          <w:lang w:val="es-CL"/>
        </w:rPr>
      </w:pPr>
    </w:p>
    <w:p w:rsidR="00014BCE" w:rsidRPr="00B02DCD" w:rsidRDefault="00014BCE">
      <w:pPr>
        <w:rPr>
          <w:sz w:val="22"/>
          <w:szCs w:val="22"/>
          <w:lang w:val="es-CL"/>
        </w:rPr>
      </w:pPr>
      <w:r w:rsidRPr="00B02DCD">
        <w:rPr>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B62FBC" w:rsidTr="00F40727">
        <w:trPr>
          <w:trHeight w:val="623"/>
        </w:trPr>
        <w:tc>
          <w:tcPr>
            <w:tcW w:w="9781" w:type="dxa"/>
            <w:gridSpan w:val="3"/>
            <w:shd w:val="clear" w:color="auto" w:fill="D9D9D9"/>
            <w:vAlign w:val="center"/>
          </w:tcPr>
          <w:p w:rsidR="00B706BD" w:rsidRPr="00B02DCD" w:rsidRDefault="00B706BD" w:rsidP="00B706BD">
            <w:pPr>
              <w:jc w:val="center"/>
              <w:rPr>
                <w:rFonts w:ascii="gobCL" w:eastAsia="Calibri" w:hAnsi="gobCL" w:cs="Arial"/>
                <w:b/>
                <w:sz w:val="22"/>
                <w:szCs w:val="22"/>
                <w:lang w:val="es-CL"/>
              </w:rPr>
            </w:pPr>
            <w:r w:rsidRPr="00B02DCD">
              <w:rPr>
                <w:rFonts w:ascii="gobCL" w:eastAsia="Calibri" w:hAnsi="gobCL" w:cs="Arial"/>
                <w:b/>
                <w:sz w:val="22"/>
                <w:szCs w:val="22"/>
                <w:lang w:val="es-CL"/>
              </w:rPr>
              <w:lastRenderedPageBreak/>
              <w:t>Descripción de la actividad</w:t>
            </w:r>
          </w:p>
          <w:p w:rsidR="00D65419" w:rsidRPr="00B02DCD" w:rsidRDefault="00D65419" w:rsidP="00FB0258">
            <w:pPr>
              <w:ind w:left="720" w:hanging="720"/>
              <w:jc w:val="center"/>
              <w:rPr>
                <w:rFonts w:ascii="gobCL" w:eastAsia="Calibri" w:hAnsi="gobCL" w:cs="Arial"/>
                <w:sz w:val="22"/>
                <w:szCs w:val="22"/>
                <w:lang w:val="es-CL"/>
              </w:rPr>
            </w:pPr>
            <w:r w:rsidRPr="00B02DCD">
              <w:rPr>
                <w:rFonts w:ascii="gobCL" w:eastAsia="Calibri" w:hAnsi="gobCL" w:cs="Arial"/>
                <w:b/>
                <w:sz w:val="22"/>
                <w:szCs w:val="22"/>
                <w:lang w:val="es-CL"/>
              </w:rPr>
              <w:t>“</w:t>
            </w:r>
            <w:r w:rsidR="00FB0258" w:rsidRPr="00B02DCD">
              <w:rPr>
                <w:rFonts w:ascii="gobCL" w:eastAsia="Calibri" w:hAnsi="gobCL" w:cs="Arial"/>
                <w:b/>
                <w:sz w:val="22"/>
                <w:szCs w:val="22"/>
                <w:lang w:val="es-CL"/>
              </w:rPr>
              <w:t>Toma de muestras (7</w:t>
            </w:r>
            <w:r w:rsidR="00775E08" w:rsidRPr="00B02DCD">
              <w:rPr>
                <w:rFonts w:ascii="gobCL" w:eastAsia="Calibri" w:hAnsi="gobCL" w:cs="Arial"/>
                <w:b/>
                <w:sz w:val="22"/>
                <w:szCs w:val="22"/>
                <w:lang w:val="es-CL"/>
              </w:rPr>
              <w:t xml:space="preserve"> </w:t>
            </w:r>
            <w:r w:rsidR="00FB0258" w:rsidRPr="00B02DCD">
              <w:rPr>
                <w:rFonts w:ascii="gobCL" w:eastAsia="Calibri" w:hAnsi="gobCL" w:cs="Arial"/>
                <w:b/>
                <w:sz w:val="22"/>
                <w:szCs w:val="22"/>
                <w:lang w:val="es-CL"/>
              </w:rPr>
              <w:t>talleres</w:t>
            </w:r>
            <w:r w:rsidR="00775E08" w:rsidRPr="00B02DCD">
              <w:rPr>
                <w:rFonts w:ascii="gobCL" w:eastAsia="Calibri" w:hAnsi="gobCL" w:cs="Arial"/>
                <w:b/>
                <w:sz w:val="22"/>
                <w:szCs w:val="22"/>
                <w:lang w:val="es-CL"/>
              </w:rPr>
              <w:t xml:space="preserve"> de 4 hrs.)</w:t>
            </w:r>
            <w:r w:rsidRPr="00B02DCD">
              <w:rPr>
                <w:rFonts w:ascii="gobCL" w:eastAsia="Calibri" w:hAnsi="gobCL" w:cs="Arial"/>
                <w:b/>
                <w:sz w:val="22"/>
                <w:szCs w:val="22"/>
                <w:lang w:val="es-CL"/>
              </w:rPr>
              <w:t>”</w:t>
            </w:r>
          </w:p>
        </w:tc>
      </w:tr>
      <w:tr w:rsidR="00D65419" w:rsidRPr="00B62FBC" w:rsidTr="00F40727">
        <w:trPr>
          <w:trHeight w:val="623"/>
        </w:trPr>
        <w:tc>
          <w:tcPr>
            <w:tcW w:w="1356" w:type="dxa"/>
            <w:shd w:val="clear" w:color="auto" w:fill="D9D9D9"/>
            <w:vAlign w:val="center"/>
          </w:tcPr>
          <w:p w:rsidR="00D65419" w:rsidRPr="00B02DCD" w:rsidRDefault="00D65419" w:rsidP="00B706BD">
            <w:pPr>
              <w:jc w:val="center"/>
              <w:rPr>
                <w:rFonts w:ascii="gobCL" w:eastAsia="Calibri" w:hAnsi="gobCL" w:cs="Arial"/>
                <w:b/>
                <w:sz w:val="22"/>
                <w:szCs w:val="22"/>
                <w:lang w:val="es-CL"/>
              </w:rPr>
            </w:pPr>
            <w:r w:rsidRPr="00B02DCD">
              <w:rPr>
                <w:rFonts w:ascii="gobCL" w:eastAsia="Calibri" w:hAnsi="gobCL" w:cs="Arial"/>
                <w:b/>
                <w:sz w:val="22"/>
                <w:szCs w:val="22"/>
                <w:lang w:val="es-CL"/>
              </w:rPr>
              <w:t>Preparación</w:t>
            </w:r>
          </w:p>
        </w:tc>
        <w:tc>
          <w:tcPr>
            <w:tcW w:w="1188" w:type="dxa"/>
            <w:shd w:val="clear" w:color="auto" w:fill="F2F2F2"/>
            <w:vAlign w:val="center"/>
          </w:tcPr>
          <w:p w:rsidR="00D65419" w:rsidRPr="00B02DCD" w:rsidRDefault="00D65419" w:rsidP="00854BDE">
            <w:pPr>
              <w:jc w:val="center"/>
              <w:rPr>
                <w:rFonts w:ascii="gobCL" w:eastAsia="Calibri" w:hAnsi="gobCL" w:cs="Arial"/>
                <w:sz w:val="22"/>
                <w:szCs w:val="22"/>
                <w:lang w:val="es-CL"/>
              </w:rPr>
            </w:pPr>
            <w:r w:rsidRPr="00B02DCD">
              <w:rPr>
                <w:rFonts w:ascii="gobCL" w:eastAsia="Calibri" w:hAnsi="gobCL" w:cs="Arial"/>
                <w:sz w:val="22"/>
                <w:szCs w:val="22"/>
                <w:lang w:val="es-CL"/>
              </w:rPr>
              <w:t>Docente</w:t>
            </w:r>
          </w:p>
        </w:tc>
        <w:tc>
          <w:tcPr>
            <w:tcW w:w="7237" w:type="dxa"/>
            <w:shd w:val="clear" w:color="auto" w:fill="auto"/>
            <w:vAlign w:val="center"/>
          </w:tcPr>
          <w:p w:rsidR="003709D0" w:rsidRPr="00B02DCD" w:rsidRDefault="003709D0" w:rsidP="003709D0">
            <w:pPr>
              <w:pStyle w:val="Prrafodelista"/>
              <w:numPr>
                <w:ilvl w:val="0"/>
                <w:numId w:val="30"/>
              </w:numPr>
              <w:jc w:val="both"/>
              <w:rPr>
                <w:rFonts w:ascii="gobCL" w:hAnsi="gobCL" w:cs="Arial"/>
              </w:rPr>
            </w:pPr>
            <w:r w:rsidRPr="00B02DCD">
              <w:rPr>
                <w:rFonts w:ascii="gobCL" w:hAnsi="gobCL" w:cs="Arial"/>
              </w:rPr>
              <w:t>Solicitar el laboratorio para el desarrollo del taller.</w:t>
            </w:r>
          </w:p>
          <w:p w:rsidR="003709D0" w:rsidRPr="00B02DCD" w:rsidRDefault="003709D0" w:rsidP="003709D0">
            <w:pPr>
              <w:pStyle w:val="Prrafodelista"/>
              <w:numPr>
                <w:ilvl w:val="0"/>
                <w:numId w:val="30"/>
              </w:numPr>
              <w:jc w:val="both"/>
              <w:rPr>
                <w:rFonts w:ascii="gobCL" w:hAnsi="gobCL" w:cs="Arial"/>
              </w:rPr>
            </w:pPr>
            <w:r w:rsidRPr="00B02DCD">
              <w:rPr>
                <w:rFonts w:ascii="gobCL" w:hAnsi="gobCL" w:cs="Arial"/>
              </w:rPr>
              <w:t>Gestionar la recolección de distintas frutas y verduras de la estación previo a la cosecha (según madurez fisiológica o de consumo) para que estén disponibles el día del taller.</w:t>
            </w:r>
          </w:p>
          <w:p w:rsidR="003709D0" w:rsidRPr="00B02DCD" w:rsidRDefault="003709D0" w:rsidP="003709D0">
            <w:pPr>
              <w:pStyle w:val="Prrafodelista"/>
              <w:numPr>
                <w:ilvl w:val="0"/>
                <w:numId w:val="30"/>
              </w:numPr>
              <w:jc w:val="both"/>
              <w:rPr>
                <w:rFonts w:ascii="gobCL" w:hAnsi="gobCL" w:cs="Arial"/>
              </w:rPr>
            </w:pPr>
            <w:r w:rsidRPr="00B02DCD">
              <w:rPr>
                <w:rFonts w:ascii="gobCL" w:hAnsi="gobCL" w:cs="Arial"/>
              </w:rPr>
              <w:t>Gestionar previamente:</w:t>
            </w:r>
          </w:p>
          <w:p w:rsidR="003709D0" w:rsidRPr="00B02DCD" w:rsidRDefault="003709D0" w:rsidP="008B247E">
            <w:pPr>
              <w:pStyle w:val="Prrafodelista"/>
              <w:numPr>
                <w:ilvl w:val="1"/>
                <w:numId w:val="30"/>
              </w:numPr>
              <w:jc w:val="both"/>
              <w:rPr>
                <w:rFonts w:ascii="gobCL" w:hAnsi="gobCL" w:cs="Arial"/>
              </w:rPr>
            </w:pPr>
            <w:r w:rsidRPr="00B02DCD">
              <w:rPr>
                <w:rFonts w:ascii="gobCL" w:hAnsi="gobCL" w:cs="Arial"/>
              </w:rPr>
              <w:t xml:space="preserve">Los insumos, equipos y materiales necesarios </w:t>
            </w:r>
          </w:p>
          <w:p w:rsidR="003709D0" w:rsidRPr="00B02DCD" w:rsidRDefault="003709D0" w:rsidP="008B247E">
            <w:pPr>
              <w:pStyle w:val="Prrafodelista"/>
              <w:numPr>
                <w:ilvl w:val="1"/>
                <w:numId w:val="30"/>
              </w:numPr>
              <w:jc w:val="both"/>
              <w:rPr>
                <w:rFonts w:ascii="gobCL" w:hAnsi="gobCL" w:cs="Arial"/>
              </w:rPr>
            </w:pPr>
            <w:r w:rsidRPr="00B02DCD">
              <w:rPr>
                <w:rFonts w:ascii="gobCL" w:hAnsi="gobCL" w:cs="Arial"/>
              </w:rPr>
              <w:t>Planillas de calidad según especie vegetal disponible</w:t>
            </w:r>
          </w:p>
          <w:p w:rsidR="003709D0" w:rsidRPr="00B02DCD" w:rsidRDefault="003709D0" w:rsidP="008B247E">
            <w:pPr>
              <w:pStyle w:val="Prrafodelista"/>
              <w:numPr>
                <w:ilvl w:val="1"/>
                <w:numId w:val="30"/>
              </w:numPr>
              <w:jc w:val="both"/>
              <w:rPr>
                <w:rFonts w:ascii="gobCL" w:hAnsi="gobCL" w:cs="Arial"/>
              </w:rPr>
            </w:pPr>
            <w:r w:rsidRPr="00B02DCD">
              <w:rPr>
                <w:rFonts w:ascii="gobCL" w:hAnsi="gobCL" w:cs="Arial"/>
              </w:rPr>
              <w:t>Cartillas de madurez de distintas especies</w:t>
            </w:r>
          </w:p>
          <w:p w:rsidR="003709D0" w:rsidRPr="00B02DCD" w:rsidRDefault="003709D0" w:rsidP="008B247E">
            <w:pPr>
              <w:pStyle w:val="Prrafodelista"/>
              <w:numPr>
                <w:ilvl w:val="1"/>
                <w:numId w:val="30"/>
              </w:numPr>
              <w:jc w:val="both"/>
              <w:rPr>
                <w:rFonts w:ascii="gobCL" w:hAnsi="gobCL" w:cs="Arial"/>
              </w:rPr>
            </w:pPr>
            <w:r w:rsidRPr="00B02DCD">
              <w:rPr>
                <w:rFonts w:ascii="gobCL" w:hAnsi="gobCL" w:cs="Arial"/>
              </w:rPr>
              <w:t>Impresión de instructivos de técnicas de índice de madurez</w:t>
            </w:r>
          </w:p>
          <w:p w:rsidR="003709D0" w:rsidRPr="00B02DCD" w:rsidRDefault="003709D0" w:rsidP="008B247E">
            <w:pPr>
              <w:pStyle w:val="Prrafodelista"/>
              <w:numPr>
                <w:ilvl w:val="1"/>
                <w:numId w:val="30"/>
              </w:numPr>
              <w:jc w:val="both"/>
              <w:rPr>
                <w:rFonts w:ascii="gobCL" w:hAnsi="gobCL" w:cs="Arial"/>
              </w:rPr>
            </w:pPr>
            <w:r w:rsidRPr="00B02DCD">
              <w:rPr>
                <w:rFonts w:ascii="gobCL" w:hAnsi="gobCL" w:cs="Arial"/>
              </w:rPr>
              <w:t>Memorándum por grupo</w:t>
            </w:r>
          </w:p>
          <w:p w:rsidR="00D65419" w:rsidRPr="00B02DCD" w:rsidRDefault="008B247E" w:rsidP="008B247E">
            <w:pPr>
              <w:pStyle w:val="Prrafodelista"/>
              <w:numPr>
                <w:ilvl w:val="0"/>
                <w:numId w:val="30"/>
              </w:numPr>
              <w:jc w:val="both"/>
              <w:rPr>
                <w:rFonts w:ascii="gobCL" w:hAnsi="gobCL" w:cs="Arial"/>
              </w:rPr>
            </w:pPr>
            <w:r w:rsidRPr="00B02DCD">
              <w:rPr>
                <w:rFonts w:ascii="gobCL" w:hAnsi="gobCL" w:cs="Arial"/>
              </w:rPr>
              <w:t>Establecer grupos de 3 personas con anticipación para el desarrollo de la actividad y fomentar la elección de un estudiante como representante del grupo, quien tendrá la función de comunicar inquietudes, sugerencias, hallazgos y contingencias.</w:t>
            </w:r>
          </w:p>
        </w:tc>
      </w:tr>
      <w:tr w:rsidR="00854BDE" w:rsidRPr="00B62FBC" w:rsidTr="00F40727">
        <w:trPr>
          <w:trHeight w:val="623"/>
        </w:trPr>
        <w:tc>
          <w:tcPr>
            <w:tcW w:w="1356" w:type="dxa"/>
            <w:vMerge w:val="restart"/>
            <w:shd w:val="clear" w:color="auto" w:fill="D9D9D9"/>
            <w:vAlign w:val="center"/>
          </w:tcPr>
          <w:p w:rsidR="00854BDE" w:rsidRPr="00B02DCD" w:rsidRDefault="00854BDE" w:rsidP="00854BDE">
            <w:pPr>
              <w:jc w:val="center"/>
              <w:rPr>
                <w:rFonts w:ascii="gobCL" w:eastAsia="Calibri" w:hAnsi="gobCL" w:cs="Arial"/>
                <w:b/>
                <w:sz w:val="22"/>
                <w:szCs w:val="22"/>
                <w:lang w:val="es-CL"/>
              </w:rPr>
            </w:pPr>
            <w:r w:rsidRPr="00B02DCD">
              <w:rPr>
                <w:rFonts w:ascii="gobCL" w:eastAsia="Calibri" w:hAnsi="gobCL" w:cs="Arial"/>
                <w:b/>
                <w:sz w:val="22"/>
                <w:szCs w:val="22"/>
                <w:lang w:val="es-CL"/>
              </w:rPr>
              <w:t>Ejecución</w:t>
            </w:r>
          </w:p>
        </w:tc>
        <w:tc>
          <w:tcPr>
            <w:tcW w:w="1188" w:type="dxa"/>
            <w:shd w:val="clear" w:color="auto" w:fill="F2F2F2"/>
            <w:vAlign w:val="center"/>
          </w:tcPr>
          <w:p w:rsidR="00854BDE" w:rsidRPr="00B02DCD" w:rsidRDefault="00854BDE" w:rsidP="00854BDE">
            <w:pPr>
              <w:jc w:val="center"/>
              <w:rPr>
                <w:rFonts w:ascii="gobCL" w:eastAsia="Calibri" w:hAnsi="gobCL" w:cs="Arial"/>
                <w:sz w:val="22"/>
                <w:szCs w:val="22"/>
                <w:lang w:val="es-CL"/>
              </w:rPr>
            </w:pPr>
            <w:r w:rsidRPr="00B02DCD">
              <w:rPr>
                <w:rFonts w:ascii="gobCL" w:eastAsia="Calibri" w:hAnsi="gobCL" w:cs="Arial"/>
                <w:sz w:val="22"/>
                <w:szCs w:val="22"/>
                <w:lang w:val="es-CL"/>
              </w:rPr>
              <w:t>Docente</w:t>
            </w:r>
          </w:p>
        </w:tc>
        <w:tc>
          <w:tcPr>
            <w:tcW w:w="7237" w:type="dxa"/>
            <w:shd w:val="clear" w:color="auto" w:fill="auto"/>
            <w:vAlign w:val="center"/>
          </w:tcPr>
          <w:p w:rsidR="00AC47A3" w:rsidRPr="00B02DCD" w:rsidRDefault="00AC47A3" w:rsidP="00AC47A3">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 xml:space="preserve">Diagnosticar el nivel de conocimiento del grupo curso respecto a los conocimientos claves de los diferentes talleres mediante las siguientes preguntas: </w:t>
            </w:r>
            <w:r w:rsidR="00D25351" w:rsidRPr="00B02DCD">
              <w:rPr>
                <w:rFonts w:ascii="gobCL" w:eastAsia="Calibri" w:hAnsi="gobCL" w:cs="Arial"/>
                <w:sz w:val="22"/>
                <w:szCs w:val="22"/>
                <w:lang w:val="es-CL"/>
              </w:rPr>
              <w:t xml:space="preserve">¿A </w:t>
            </w:r>
            <w:proofErr w:type="spellStart"/>
            <w:r w:rsidR="00D25351" w:rsidRPr="00B02DCD">
              <w:rPr>
                <w:rFonts w:ascii="gobCL" w:eastAsia="Calibri" w:hAnsi="gobCL" w:cs="Arial"/>
                <w:sz w:val="22"/>
                <w:szCs w:val="22"/>
                <w:lang w:val="es-CL"/>
              </w:rPr>
              <w:t>que</w:t>
            </w:r>
            <w:proofErr w:type="spellEnd"/>
            <w:r w:rsidR="00D25351" w:rsidRPr="00B02DCD">
              <w:rPr>
                <w:rFonts w:ascii="gobCL" w:eastAsia="Calibri" w:hAnsi="gobCL" w:cs="Arial"/>
                <w:sz w:val="22"/>
                <w:szCs w:val="22"/>
                <w:lang w:val="es-CL"/>
              </w:rPr>
              <w:t xml:space="preserve"> se refiere el término “pulpa” de una fruta? ¿Y cómo medimos la firmeza de esta? ¿A que nos referimos cuando hablamos de “sólidos solubles”? ¿Cómo se miden estos sólidos solubles en la fruta? ¿A que nos referimos cuando hablamos de calibre de una fruta?</w:t>
            </w:r>
          </w:p>
          <w:p w:rsidR="00D25351" w:rsidRPr="00B02DCD" w:rsidRDefault="00D25351" w:rsidP="00AC47A3">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Indicar que el propósito de la jornada es desarrollar la toma de muestras de diferentes productos agrícolas para la realización de diferentes análisis de indicadores de madurez</w:t>
            </w:r>
          </w:p>
          <w:p w:rsidR="00D25351" w:rsidRPr="00B02DCD" w:rsidRDefault="00D25351" w:rsidP="00D25351">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Compartir con la clase el video “PDA07_05_Anexo_Video Grabada 1” y orientar a estudiantes en la identificación de los diferentes análisis realizados a la fruta</w:t>
            </w:r>
            <w:r w:rsidR="00BE168A" w:rsidRPr="00B02DCD">
              <w:rPr>
                <w:rFonts w:ascii="gobCL" w:eastAsia="Calibri" w:hAnsi="gobCL" w:cs="Arial"/>
                <w:sz w:val="22"/>
                <w:szCs w:val="22"/>
                <w:lang w:val="es-CL"/>
              </w:rPr>
              <w:t xml:space="preserve"> y como el protagonista del video extrajo las muestras de las diferentes frutas</w:t>
            </w:r>
          </w:p>
          <w:p w:rsidR="00BE168A" w:rsidRPr="00B02DCD" w:rsidRDefault="00BE168A" w:rsidP="00D25351">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Realizar la demostración con una fruta pertinente a la zona geográfica en la que se encuentra el establecimiento educativo de los siguientes análisis:</w:t>
            </w:r>
          </w:p>
          <w:p w:rsidR="00BE168A" w:rsidRPr="00B02DCD" w:rsidRDefault="00BE168A" w:rsidP="00BE168A">
            <w:pPr>
              <w:numPr>
                <w:ilvl w:val="1"/>
                <w:numId w:val="31"/>
              </w:numPr>
              <w:jc w:val="both"/>
              <w:rPr>
                <w:rFonts w:ascii="gobCL" w:eastAsia="Calibri" w:hAnsi="gobCL" w:cs="Arial"/>
                <w:sz w:val="22"/>
                <w:szCs w:val="22"/>
                <w:lang w:val="es-CL"/>
              </w:rPr>
            </w:pPr>
            <w:r w:rsidRPr="00B02DCD">
              <w:rPr>
                <w:rFonts w:ascii="gobCL" w:eastAsia="Calibri" w:hAnsi="gobCL" w:cs="Arial"/>
                <w:sz w:val="22"/>
                <w:szCs w:val="22"/>
                <w:lang w:val="es-CL"/>
              </w:rPr>
              <w:t>firmeza de pulpa</w:t>
            </w:r>
          </w:p>
          <w:p w:rsidR="00BE168A" w:rsidRPr="00B02DCD" w:rsidRDefault="00BE168A" w:rsidP="00BE168A">
            <w:pPr>
              <w:numPr>
                <w:ilvl w:val="1"/>
                <w:numId w:val="31"/>
              </w:numPr>
              <w:jc w:val="both"/>
              <w:rPr>
                <w:rFonts w:ascii="gobCL" w:eastAsia="Calibri" w:hAnsi="gobCL" w:cs="Arial"/>
                <w:sz w:val="22"/>
                <w:szCs w:val="22"/>
                <w:lang w:val="es-CL"/>
              </w:rPr>
            </w:pPr>
            <w:r w:rsidRPr="00B02DCD">
              <w:rPr>
                <w:rFonts w:ascii="gobCL" w:eastAsia="Calibri" w:hAnsi="gobCL" w:cs="Arial"/>
                <w:sz w:val="22"/>
                <w:szCs w:val="22"/>
                <w:lang w:val="es-CL"/>
              </w:rPr>
              <w:t>sólidos solubles</w:t>
            </w:r>
          </w:p>
          <w:p w:rsidR="00BE168A" w:rsidRPr="00B02DCD" w:rsidRDefault="00BE168A" w:rsidP="00BE168A">
            <w:pPr>
              <w:numPr>
                <w:ilvl w:val="1"/>
                <w:numId w:val="31"/>
              </w:numPr>
              <w:jc w:val="both"/>
              <w:rPr>
                <w:rFonts w:ascii="gobCL" w:eastAsia="Calibri" w:hAnsi="gobCL" w:cs="Arial"/>
                <w:sz w:val="22"/>
                <w:szCs w:val="22"/>
                <w:lang w:val="es-CL"/>
              </w:rPr>
            </w:pPr>
            <w:r w:rsidRPr="00B02DCD">
              <w:rPr>
                <w:rFonts w:ascii="gobCL" w:eastAsia="Calibri" w:hAnsi="gobCL" w:cs="Arial"/>
                <w:sz w:val="22"/>
                <w:szCs w:val="22"/>
                <w:lang w:val="es-CL"/>
              </w:rPr>
              <w:t>test de almidón</w:t>
            </w:r>
          </w:p>
          <w:p w:rsidR="00BE168A" w:rsidRPr="00B02DCD" w:rsidRDefault="00BE168A" w:rsidP="00BE168A">
            <w:pPr>
              <w:numPr>
                <w:ilvl w:val="1"/>
                <w:numId w:val="31"/>
              </w:numPr>
              <w:jc w:val="both"/>
              <w:rPr>
                <w:rFonts w:ascii="gobCL" w:eastAsia="Calibri" w:hAnsi="gobCL" w:cs="Arial"/>
                <w:sz w:val="22"/>
                <w:szCs w:val="22"/>
                <w:lang w:val="es-CL"/>
              </w:rPr>
            </w:pPr>
            <w:r w:rsidRPr="00B02DCD">
              <w:rPr>
                <w:rFonts w:ascii="gobCL" w:eastAsia="Calibri" w:hAnsi="gobCL" w:cs="Arial"/>
                <w:sz w:val="22"/>
                <w:szCs w:val="22"/>
                <w:lang w:val="es-CL"/>
              </w:rPr>
              <w:t>calibre</w:t>
            </w:r>
          </w:p>
          <w:p w:rsidR="00BE168A" w:rsidRPr="00B02DCD" w:rsidRDefault="00BE168A" w:rsidP="00BE168A">
            <w:pPr>
              <w:numPr>
                <w:ilvl w:val="1"/>
                <w:numId w:val="31"/>
              </w:numPr>
              <w:jc w:val="both"/>
              <w:rPr>
                <w:rFonts w:ascii="gobCL" w:eastAsia="Calibri" w:hAnsi="gobCL" w:cs="Arial"/>
                <w:sz w:val="22"/>
                <w:szCs w:val="22"/>
                <w:lang w:val="es-CL"/>
              </w:rPr>
            </w:pPr>
            <w:r w:rsidRPr="00B02DCD">
              <w:rPr>
                <w:rFonts w:ascii="gobCL" w:eastAsia="Calibri" w:hAnsi="gobCL" w:cs="Arial"/>
                <w:sz w:val="22"/>
                <w:szCs w:val="22"/>
                <w:lang w:val="es-CL"/>
              </w:rPr>
              <w:t>cubrimiento de color</w:t>
            </w:r>
          </w:p>
          <w:p w:rsidR="00BE168A" w:rsidRPr="00B02DCD" w:rsidRDefault="00BE168A" w:rsidP="00BE168A">
            <w:pPr>
              <w:numPr>
                <w:ilvl w:val="1"/>
                <w:numId w:val="31"/>
              </w:numPr>
              <w:jc w:val="both"/>
              <w:rPr>
                <w:rFonts w:ascii="gobCL" w:eastAsia="Calibri" w:hAnsi="gobCL" w:cs="Arial"/>
                <w:sz w:val="22"/>
                <w:szCs w:val="22"/>
                <w:lang w:val="es-CL"/>
              </w:rPr>
            </w:pPr>
            <w:r w:rsidRPr="00B02DCD">
              <w:rPr>
                <w:rFonts w:ascii="gobCL" w:eastAsia="Calibri" w:hAnsi="gobCL" w:cs="Arial"/>
                <w:sz w:val="22"/>
                <w:szCs w:val="22"/>
                <w:lang w:val="es-CL"/>
              </w:rPr>
              <w:t>acidez</w:t>
            </w:r>
          </w:p>
          <w:p w:rsidR="00BE168A" w:rsidRPr="00B02DCD" w:rsidRDefault="00BE168A" w:rsidP="00AC47A3">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lastRenderedPageBreak/>
              <w:t xml:space="preserve">Invitar a estudiantes a indicar en </w:t>
            </w:r>
            <w:proofErr w:type="spellStart"/>
            <w:r w:rsidRPr="00B02DCD">
              <w:rPr>
                <w:rFonts w:ascii="gobCL" w:eastAsia="Calibri" w:hAnsi="gobCL" w:cs="Arial"/>
                <w:sz w:val="22"/>
                <w:szCs w:val="22"/>
                <w:lang w:val="es-CL"/>
              </w:rPr>
              <w:t>cual</w:t>
            </w:r>
            <w:proofErr w:type="spellEnd"/>
            <w:r w:rsidRPr="00B02DCD">
              <w:rPr>
                <w:rFonts w:ascii="gobCL" w:eastAsia="Calibri" w:hAnsi="gobCL" w:cs="Arial"/>
                <w:sz w:val="22"/>
                <w:szCs w:val="22"/>
                <w:lang w:val="es-CL"/>
              </w:rPr>
              <w:t xml:space="preserve"> de los análisis se extrajeron muestras de la fruta y narrar como se hizo el proceso</w:t>
            </w:r>
          </w:p>
          <w:p w:rsidR="00BE168A" w:rsidRPr="00B02DCD" w:rsidRDefault="00BE168A" w:rsidP="00BE168A">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 xml:space="preserve">Entregar instructivo contenido en “PDA07_03_Anexo_Guía de Estudio” </w:t>
            </w:r>
            <w:r w:rsidRPr="00B02DCD">
              <w:rPr>
                <w:rFonts w:ascii="gobCL" w:eastAsia="Calibri" w:hAnsi="gobCL" w:cs="Arial"/>
                <w:b/>
                <w:bCs/>
                <w:sz w:val="22"/>
                <w:szCs w:val="22"/>
                <w:lang w:val="es-CL"/>
              </w:rPr>
              <w:t xml:space="preserve">(Según especie) </w:t>
            </w:r>
            <w:r w:rsidRPr="00B02DCD">
              <w:rPr>
                <w:rFonts w:ascii="gobCL" w:eastAsia="Calibri" w:hAnsi="gobCL" w:cs="Arial"/>
                <w:bCs/>
                <w:sz w:val="22"/>
                <w:szCs w:val="22"/>
                <w:lang w:val="es-CL"/>
              </w:rPr>
              <w:t>e indicar que lean detenidamente cada análisis, encerrando en un círculo o destacando la etapa de cada físico química en la que se extrae una muestra del fruto.</w:t>
            </w:r>
          </w:p>
          <w:p w:rsidR="00BE168A" w:rsidRPr="00B02DCD" w:rsidRDefault="00864584" w:rsidP="00BE168A">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Solicitar a voluntarios que indiquen página y número de paso en el que creen se extrae la muestra de cada fruta en el análisis respectivo, y retroalimentar lo indicado por cada voluntario</w:t>
            </w:r>
          </w:p>
          <w:p w:rsidR="00864584" w:rsidRPr="00B02DCD" w:rsidRDefault="00864584" w:rsidP="00864584">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Entregar rúbricas a cada representante de grupo y realizar revisión conjunta de lo que se evaluará en la actividad</w:t>
            </w:r>
          </w:p>
          <w:p w:rsidR="00FB0258" w:rsidRPr="00B02DCD" w:rsidRDefault="00FB0258" w:rsidP="00AC47A3">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Leer instructivo de seguridad y acciones a tomar en caso de una emergencia</w:t>
            </w:r>
          </w:p>
          <w:p w:rsidR="00FB0258" w:rsidRPr="00B02DCD" w:rsidRDefault="00FB0258" w:rsidP="00FB0258">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Solicitar a los participantes ponerse el EPP (delantal, cofia, mascarilla) antes de ingresar al laboratorio.</w:t>
            </w:r>
          </w:p>
          <w:p w:rsidR="00FB0258" w:rsidRPr="00B02DCD" w:rsidRDefault="00FB0258" w:rsidP="00FB0258">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Al inicio de cada taller se realizará la lectura de pauta de seguridad y acciones a tomar en caso de una emergencia, además de la inducción de reconocimiento de utensilios, insumos y equipos necesarios.</w:t>
            </w:r>
          </w:p>
          <w:p w:rsidR="00FB0258" w:rsidRPr="00B02DCD" w:rsidRDefault="00FB0258" w:rsidP="00FB0258">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Disponer una mesa con utensilios, equipos e insumos para cada grupo.</w:t>
            </w:r>
          </w:p>
          <w:p w:rsidR="00FB0258" w:rsidRPr="00B02DCD" w:rsidRDefault="00FB0258" w:rsidP="00FB0258">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Ingresar al laboratorio por grupo y ubicarlos en cada mesa asignada</w:t>
            </w:r>
          </w:p>
          <w:p w:rsidR="00864584" w:rsidRPr="00B02DCD" w:rsidRDefault="00864584" w:rsidP="00864584">
            <w:pPr>
              <w:numPr>
                <w:ilvl w:val="0"/>
                <w:numId w:val="31"/>
              </w:numPr>
              <w:jc w:val="both"/>
              <w:rPr>
                <w:rFonts w:ascii="gobCL" w:eastAsia="Calibri" w:hAnsi="gobCL" w:cs="Arial"/>
                <w:b/>
                <w:bCs/>
                <w:sz w:val="22"/>
                <w:szCs w:val="22"/>
                <w:lang w:val="es-CL"/>
              </w:rPr>
            </w:pPr>
            <w:r w:rsidRPr="00B02DCD">
              <w:rPr>
                <w:rFonts w:ascii="gobCL" w:eastAsia="Calibri" w:hAnsi="gobCL" w:cs="Arial"/>
                <w:sz w:val="22"/>
                <w:szCs w:val="22"/>
                <w:lang w:val="es-CL"/>
              </w:rPr>
              <w:t xml:space="preserve">Realizar una inducción de reconocimiento de utensilios, insumos y equipos necesarios </w:t>
            </w:r>
          </w:p>
          <w:p w:rsidR="00B02DCD" w:rsidRPr="00B02DCD" w:rsidRDefault="00B02DCD" w:rsidP="00B02DCD">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Según instructivo, solicitar a los participantes la realización del análisis de indicadores de madurez según especie, determinándose si está o no en condiciones de ser cosechado</w:t>
            </w:r>
          </w:p>
          <w:p w:rsidR="00FB0258" w:rsidRPr="00B02DCD" w:rsidRDefault="00FB0258" w:rsidP="00FB0258">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Entregar planilla de calidad contenida en “PDA07_04_Anexo_Guía de Trabajo 13”</w:t>
            </w:r>
            <w:r w:rsidR="00B02DCD" w:rsidRPr="00B02DCD">
              <w:rPr>
                <w:rFonts w:ascii="gobCL" w:eastAsia="Calibri" w:hAnsi="gobCL" w:cs="Arial"/>
                <w:sz w:val="22"/>
                <w:szCs w:val="22"/>
                <w:lang w:val="es-CL"/>
              </w:rPr>
              <w:t xml:space="preserve"> y solicitar que, a medida que realizan los diferentes análisis en cada especie, </w:t>
            </w:r>
            <w:r w:rsidR="00864584" w:rsidRPr="00B02DCD">
              <w:rPr>
                <w:rFonts w:ascii="gobCL" w:eastAsia="Calibri" w:hAnsi="gobCL" w:cs="Arial"/>
                <w:sz w:val="22"/>
                <w:szCs w:val="22"/>
                <w:lang w:val="es-CL"/>
              </w:rPr>
              <w:t>se registre en la columna</w:t>
            </w:r>
            <w:r w:rsidR="00B02DCD" w:rsidRPr="00B02DCD">
              <w:rPr>
                <w:rFonts w:ascii="gobCL" w:eastAsia="Calibri" w:hAnsi="gobCL" w:cs="Arial"/>
                <w:sz w:val="22"/>
                <w:szCs w:val="22"/>
                <w:lang w:val="es-CL"/>
              </w:rPr>
              <w:t xml:space="preserve"> “Observación / Sugerencias” acotaciones que consideren pertinentes a ser tomadas en cuenta por quien vaya a</w:t>
            </w:r>
            <w:r w:rsidR="00951DA4">
              <w:rPr>
                <w:rFonts w:ascii="gobCL" w:eastAsia="Calibri" w:hAnsi="gobCL" w:cs="Arial"/>
                <w:sz w:val="22"/>
                <w:szCs w:val="22"/>
                <w:lang w:val="es-CL"/>
              </w:rPr>
              <w:t xml:space="preserve"> tomar muestras para</w:t>
            </w:r>
            <w:r w:rsidR="00B02DCD" w:rsidRPr="00B02DCD">
              <w:rPr>
                <w:rFonts w:ascii="gobCL" w:eastAsia="Calibri" w:hAnsi="gobCL" w:cs="Arial"/>
                <w:sz w:val="22"/>
                <w:szCs w:val="22"/>
                <w:lang w:val="es-CL"/>
              </w:rPr>
              <w:t xml:space="preserve"> realizar el mismo análisis, mientras que en la columna “Registro / Evidencia” indiquen de </w:t>
            </w:r>
            <w:proofErr w:type="spellStart"/>
            <w:r w:rsidR="00B02DCD" w:rsidRPr="00B02DCD">
              <w:rPr>
                <w:rFonts w:ascii="gobCL" w:eastAsia="Calibri" w:hAnsi="gobCL" w:cs="Arial"/>
                <w:sz w:val="22"/>
                <w:szCs w:val="22"/>
                <w:lang w:val="es-CL"/>
              </w:rPr>
              <w:t>que</w:t>
            </w:r>
            <w:proofErr w:type="spellEnd"/>
            <w:r w:rsidR="00B02DCD" w:rsidRPr="00B02DCD">
              <w:rPr>
                <w:rFonts w:ascii="gobCL" w:eastAsia="Calibri" w:hAnsi="gobCL" w:cs="Arial"/>
                <w:sz w:val="22"/>
                <w:szCs w:val="22"/>
                <w:lang w:val="es-CL"/>
              </w:rPr>
              <w:t xml:space="preserve"> manera han registrado, evidenciado o recomiendan que se registre o evidencie cada análisis.</w:t>
            </w:r>
          </w:p>
          <w:p w:rsidR="00FB0258" w:rsidRPr="00B02DCD" w:rsidRDefault="00FB0258" w:rsidP="00FB0258">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Realizar seguimiento por cada grupo del cumplimiento de los instructivos de</w:t>
            </w:r>
            <w:r w:rsidR="00B02DCD" w:rsidRPr="00B02DCD">
              <w:rPr>
                <w:rFonts w:ascii="gobCL" w:eastAsia="Calibri" w:hAnsi="gobCL" w:cs="Arial"/>
                <w:sz w:val="22"/>
                <w:szCs w:val="22"/>
                <w:lang w:val="es-CL"/>
              </w:rPr>
              <w:t xml:space="preserve"> análisis de</w:t>
            </w:r>
            <w:r w:rsidRPr="00B02DCD">
              <w:rPr>
                <w:rFonts w:ascii="gobCL" w:eastAsia="Calibri" w:hAnsi="gobCL" w:cs="Arial"/>
                <w:sz w:val="22"/>
                <w:szCs w:val="22"/>
                <w:lang w:val="es-CL"/>
              </w:rPr>
              <w:t xml:space="preserve"> índices de madurez</w:t>
            </w:r>
            <w:r w:rsidR="00B02DCD" w:rsidRPr="00B02DCD">
              <w:rPr>
                <w:rFonts w:ascii="gobCL" w:eastAsia="Calibri" w:hAnsi="gobCL" w:cs="Arial"/>
                <w:sz w:val="22"/>
                <w:szCs w:val="22"/>
                <w:lang w:val="es-CL"/>
              </w:rPr>
              <w:t>, guía de trabajo</w:t>
            </w:r>
            <w:r w:rsidRPr="00B02DCD">
              <w:rPr>
                <w:rFonts w:ascii="gobCL" w:eastAsia="Calibri" w:hAnsi="gobCL" w:cs="Arial"/>
                <w:sz w:val="22"/>
                <w:szCs w:val="22"/>
                <w:lang w:val="es-CL"/>
              </w:rPr>
              <w:t xml:space="preserve"> y seguridad en el empleo de los instrumentos</w:t>
            </w:r>
          </w:p>
          <w:p w:rsidR="00FB0258" w:rsidRPr="00B02DCD" w:rsidRDefault="00FB0258" w:rsidP="00FB0258">
            <w:pPr>
              <w:numPr>
                <w:ilvl w:val="0"/>
                <w:numId w:val="31"/>
              </w:numPr>
              <w:jc w:val="both"/>
              <w:rPr>
                <w:rFonts w:ascii="gobCL" w:eastAsia="Calibri" w:hAnsi="gobCL" w:cs="Arial"/>
                <w:sz w:val="22"/>
                <w:szCs w:val="22"/>
                <w:lang w:val="es-CL"/>
              </w:rPr>
            </w:pPr>
            <w:r w:rsidRPr="00B02DCD">
              <w:rPr>
                <w:rFonts w:ascii="gobCL" w:eastAsia="Calibri" w:hAnsi="gobCL" w:cs="Arial"/>
                <w:sz w:val="22"/>
                <w:szCs w:val="22"/>
                <w:lang w:val="es-CL"/>
              </w:rPr>
              <w:t>Sugerir que, en el caso de utilizar computador, Tablet o teléfono inteligente para registrar los datos, estudiantes pueden utilizar el anexo “PDA07_05_Anexo_Planilla”.</w:t>
            </w:r>
          </w:p>
          <w:p w:rsidR="00FB0258" w:rsidRPr="00B02DCD" w:rsidRDefault="00FB0258" w:rsidP="00FB0258">
            <w:pPr>
              <w:jc w:val="both"/>
              <w:rPr>
                <w:rFonts w:ascii="gobCL" w:eastAsia="Calibri" w:hAnsi="gobCL" w:cs="Arial"/>
                <w:sz w:val="22"/>
                <w:szCs w:val="22"/>
                <w:lang w:val="es-CL"/>
              </w:rPr>
            </w:pPr>
          </w:p>
          <w:p w:rsidR="00FB0258" w:rsidRPr="00B02DCD" w:rsidRDefault="00FB0258" w:rsidP="00FB0258">
            <w:pPr>
              <w:jc w:val="center"/>
              <w:rPr>
                <w:rFonts w:ascii="gobCL" w:eastAsia="Calibri" w:hAnsi="gobCL" w:cs="Arial"/>
                <w:b/>
                <w:bCs/>
                <w:sz w:val="22"/>
                <w:szCs w:val="22"/>
                <w:lang w:val="es-CL"/>
              </w:rPr>
            </w:pPr>
            <w:r w:rsidRPr="00B02DCD">
              <w:rPr>
                <w:rFonts w:ascii="gobCL" w:eastAsia="Calibri" w:hAnsi="gobCL" w:cs="Arial"/>
                <w:b/>
                <w:bCs/>
                <w:sz w:val="22"/>
                <w:szCs w:val="22"/>
                <w:lang w:val="es-CL"/>
              </w:rPr>
              <w:lastRenderedPageBreak/>
              <w:t xml:space="preserve">Todos los utensilios y equipos e insumos deben estar presentes en cada taller, excepto cuando se realice acidez </w:t>
            </w:r>
            <w:proofErr w:type="spellStart"/>
            <w:r w:rsidRPr="00B02DCD">
              <w:rPr>
                <w:rFonts w:ascii="gobCL" w:eastAsia="Calibri" w:hAnsi="gobCL" w:cs="Arial"/>
                <w:b/>
                <w:bCs/>
                <w:sz w:val="22"/>
                <w:szCs w:val="22"/>
                <w:lang w:val="es-CL"/>
              </w:rPr>
              <w:t>titulable</w:t>
            </w:r>
            <w:proofErr w:type="spellEnd"/>
            <w:r w:rsidRPr="00B02DCD">
              <w:rPr>
                <w:rFonts w:ascii="gobCL" w:eastAsia="Calibri" w:hAnsi="gobCL" w:cs="Arial"/>
                <w:b/>
                <w:bCs/>
                <w:sz w:val="22"/>
                <w:szCs w:val="22"/>
                <w:lang w:val="es-CL"/>
              </w:rPr>
              <w:t xml:space="preserve"> que deben estar los siguientes utensilios (Probeta 200 cc, Bureta 20 ml, Baso precipitado 100 cc, Agitador vidrio/ plástico, Rallador/ licuadora, </w:t>
            </w:r>
            <w:proofErr w:type="spellStart"/>
            <w:r w:rsidRPr="00B02DCD">
              <w:rPr>
                <w:rFonts w:ascii="gobCL" w:eastAsia="Calibri" w:hAnsi="gobCL" w:cs="Arial"/>
                <w:b/>
                <w:bCs/>
                <w:sz w:val="22"/>
                <w:szCs w:val="22"/>
                <w:lang w:val="es-CL"/>
              </w:rPr>
              <w:t>Ph</w:t>
            </w:r>
            <w:proofErr w:type="spellEnd"/>
            <w:r w:rsidRPr="00B02DCD">
              <w:rPr>
                <w:rFonts w:ascii="gobCL" w:eastAsia="Calibri" w:hAnsi="gobCL" w:cs="Arial"/>
                <w:b/>
                <w:bCs/>
                <w:sz w:val="22"/>
                <w:szCs w:val="22"/>
                <w:lang w:val="es-CL"/>
              </w:rPr>
              <w:t xml:space="preserve"> metro papel y digital) e insumos (</w:t>
            </w:r>
            <w:proofErr w:type="spellStart"/>
            <w:r w:rsidRPr="00B02DCD">
              <w:rPr>
                <w:rFonts w:ascii="gobCL" w:eastAsia="Calibri" w:hAnsi="gobCL" w:cs="Arial"/>
                <w:b/>
                <w:bCs/>
                <w:sz w:val="22"/>
                <w:szCs w:val="22"/>
                <w:lang w:val="es-CL"/>
              </w:rPr>
              <w:t>NaOH</w:t>
            </w:r>
            <w:proofErr w:type="spellEnd"/>
            <w:r w:rsidRPr="00B02DCD">
              <w:rPr>
                <w:rFonts w:ascii="gobCL" w:eastAsia="Calibri" w:hAnsi="gobCL" w:cs="Arial"/>
                <w:b/>
                <w:bCs/>
                <w:sz w:val="22"/>
                <w:szCs w:val="22"/>
                <w:lang w:val="es-CL"/>
              </w:rPr>
              <w:t xml:space="preserve"> (0,1 N), Fenolftaleína al 1%, Yoduro de potasio)</w:t>
            </w:r>
          </w:p>
          <w:p w:rsidR="00FB0258" w:rsidRPr="00B02DCD" w:rsidRDefault="00FB0258" w:rsidP="00FB0258">
            <w:pPr>
              <w:jc w:val="both"/>
              <w:rPr>
                <w:rFonts w:ascii="gobCL" w:eastAsia="Calibri" w:hAnsi="gobCL" w:cs="Arial"/>
                <w:b/>
                <w:bCs/>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Talleres, especies y análisis sugeridos</w:t>
            </w:r>
          </w:p>
          <w:p w:rsidR="00FB0258" w:rsidRPr="00B02DCD" w:rsidRDefault="00FB0258" w:rsidP="00FB0258">
            <w:pPr>
              <w:jc w:val="both"/>
              <w:rPr>
                <w:rFonts w:ascii="gobCL" w:eastAsia="Calibri" w:hAnsi="gobCL" w:cs="Arial"/>
                <w:i/>
                <w:sz w:val="22"/>
                <w:szCs w:val="22"/>
                <w:lang w:val="es-CL"/>
              </w:rPr>
            </w:pPr>
            <w:r w:rsidRPr="00B02DCD">
              <w:rPr>
                <w:rFonts w:ascii="gobCL" w:eastAsia="Calibri" w:hAnsi="gobCL" w:cs="Arial"/>
                <w:i/>
                <w:sz w:val="22"/>
                <w:szCs w:val="22"/>
                <w:lang w:val="es-CL"/>
              </w:rPr>
              <w:t xml:space="preserve">Utilizar como referencia para los test el archivo “PDA07_03_Anexo_Guía de Estudio” (firmeza; </w:t>
            </w:r>
            <w:proofErr w:type="spellStart"/>
            <w:r w:rsidRPr="00B02DCD">
              <w:rPr>
                <w:rFonts w:ascii="gobCL" w:eastAsia="Calibri" w:hAnsi="gobCL" w:cs="Arial"/>
                <w:i/>
                <w:sz w:val="22"/>
                <w:szCs w:val="22"/>
                <w:lang w:val="es-CL"/>
              </w:rPr>
              <w:t>pag</w:t>
            </w:r>
            <w:proofErr w:type="spellEnd"/>
            <w:r w:rsidRPr="00B02DCD">
              <w:rPr>
                <w:rFonts w:ascii="gobCL" w:eastAsia="Calibri" w:hAnsi="gobCL" w:cs="Arial"/>
                <w:i/>
                <w:sz w:val="22"/>
                <w:szCs w:val="22"/>
                <w:lang w:val="es-CL"/>
              </w:rPr>
              <w:t xml:space="preserve">. 4, </w:t>
            </w:r>
            <w:proofErr w:type="spellStart"/>
            <w:r w:rsidRPr="00B02DCD">
              <w:rPr>
                <w:rFonts w:ascii="gobCL" w:eastAsia="Calibri" w:hAnsi="gobCL" w:cs="Arial"/>
                <w:i/>
                <w:sz w:val="22"/>
                <w:szCs w:val="22"/>
                <w:lang w:val="es-CL"/>
              </w:rPr>
              <w:t>sól</w:t>
            </w:r>
            <w:proofErr w:type="spellEnd"/>
            <w:r w:rsidRPr="00B02DCD">
              <w:rPr>
                <w:rFonts w:ascii="gobCL" w:eastAsia="Calibri" w:hAnsi="gobCL" w:cs="Arial"/>
                <w:i/>
                <w:sz w:val="22"/>
                <w:szCs w:val="22"/>
                <w:lang w:val="es-CL"/>
              </w:rPr>
              <w:t xml:space="preserve">. Solubles; </w:t>
            </w:r>
            <w:proofErr w:type="spellStart"/>
            <w:r w:rsidRPr="00B02DCD">
              <w:rPr>
                <w:rFonts w:ascii="gobCL" w:eastAsia="Calibri" w:hAnsi="gobCL" w:cs="Arial"/>
                <w:i/>
                <w:sz w:val="22"/>
                <w:szCs w:val="22"/>
                <w:lang w:val="es-CL"/>
              </w:rPr>
              <w:t>pag</w:t>
            </w:r>
            <w:proofErr w:type="spellEnd"/>
            <w:r w:rsidRPr="00B02DCD">
              <w:rPr>
                <w:rFonts w:ascii="gobCL" w:eastAsia="Calibri" w:hAnsi="gobCL" w:cs="Arial"/>
                <w:i/>
                <w:sz w:val="22"/>
                <w:szCs w:val="22"/>
                <w:lang w:val="es-CL"/>
              </w:rPr>
              <w:t xml:space="preserve">. 5, acidez </w:t>
            </w:r>
            <w:proofErr w:type="spellStart"/>
            <w:r w:rsidRPr="00B02DCD">
              <w:rPr>
                <w:rFonts w:ascii="gobCL" w:eastAsia="Calibri" w:hAnsi="gobCL" w:cs="Arial"/>
                <w:i/>
                <w:sz w:val="22"/>
                <w:szCs w:val="22"/>
                <w:lang w:val="es-CL"/>
              </w:rPr>
              <w:t>titulable</w:t>
            </w:r>
            <w:proofErr w:type="spellEnd"/>
            <w:r w:rsidRPr="00B02DCD">
              <w:rPr>
                <w:rFonts w:ascii="gobCL" w:eastAsia="Calibri" w:hAnsi="gobCL" w:cs="Arial"/>
                <w:i/>
                <w:sz w:val="22"/>
                <w:szCs w:val="22"/>
                <w:lang w:val="es-CL"/>
              </w:rPr>
              <w:t xml:space="preserve">; </w:t>
            </w:r>
            <w:proofErr w:type="spellStart"/>
            <w:r w:rsidRPr="00B02DCD">
              <w:rPr>
                <w:rFonts w:ascii="gobCL" w:eastAsia="Calibri" w:hAnsi="gobCL" w:cs="Arial"/>
                <w:i/>
                <w:sz w:val="22"/>
                <w:szCs w:val="22"/>
                <w:lang w:val="es-CL"/>
              </w:rPr>
              <w:t>pag</w:t>
            </w:r>
            <w:proofErr w:type="spellEnd"/>
            <w:r w:rsidRPr="00B02DCD">
              <w:rPr>
                <w:rFonts w:ascii="gobCL" w:eastAsia="Calibri" w:hAnsi="gobCL" w:cs="Arial"/>
                <w:i/>
                <w:sz w:val="22"/>
                <w:szCs w:val="22"/>
                <w:lang w:val="es-CL"/>
              </w:rPr>
              <w:t xml:space="preserve">. 7, test de almidón; </w:t>
            </w:r>
            <w:proofErr w:type="spellStart"/>
            <w:r w:rsidRPr="00B02DCD">
              <w:rPr>
                <w:rFonts w:ascii="gobCL" w:eastAsia="Calibri" w:hAnsi="gobCL" w:cs="Arial"/>
                <w:i/>
                <w:sz w:val="22"/>
                <w:szCs w:val="22"/>
                <w:lang w:val="es-CL"/>
              </w:rPr>
              <w:t>pag</w:t>
            </w:r>
            <w:proofErr w:type="spellEnd"/>
            <w:r w:rsidRPr="00B02DCD">
              <w:rPr>
                <w:rFonts w:ascii="gobCL" w:eastAsia="Calibri" w:hAnsi="gobCL" w:cs="Arial"/>
                <w:i/>
                <w:sz w:val="22"/>
                <w:szCs w:val="22"/>
                <w:lang w:val="es-CL"/>
              </w:rPr>
              <w:t>. 9)</w:t>
            </w:r>
          </w:p>
          <w:p w:rsidR="00FB0258" w:rsidRPr="00B02DCD" w:rsidRDefault="00FB0258" w:rsidP="00FB0258">
            <w:pPr>
              <w:jc w:val="both"/>
              <w:rPr>
                <w:rFonts w:ascii="gobCL" w:eastAsia="Calibri" w:hAnsi="gobCL" w:cs="Arial"/>
                <w:b/>
                <w:bCs/>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 xml:space="preserve">Taller día 1 </w:t>
            </w:r>
          </w:p>
          <w:p w:rsidR="00FB0258" w:rsidRPr="00B02DCD" w:rsidRDefault="00FB0258" w:rsidP="00FB0258">
            <w:pPr>
              <w:jc w:val="both"/>
              <w:rPr>
                <w:rFonts w:ascii="gobCL" w:eastAsia="Calibri" w:hAnsi="gobCL" w:cs="Arial"/>
                <w:sz w:val="22"/>
                <w:szCs w:val="22"/>
                <w:lang w:val="es-CL"/>
              </w:rPr>
            </w:pPr>
            <w:r w:rsidRPr="00B02DCD">
              <w:rPr>
                <w:rFonts w:ascii="gobCL" w:eastAsia="Calibri" w:hAnsi="gobCL" w:cs="Arial"/>
                <w:b/>
                <w:bCs/>
                <w:sz w:val="22"/>
                <w:szCs w:val="22"/>
                <w:lang w:val="es-CL"/>
              </w:rPr>
              <w:t xml:space="preserve">Especie: </w:t>
            </w:r>
            <w:r w:rsidRPr="00B02DCD">
              <w:rPr>
                <w:rFonts w:ascii="gobCL" w:eastAsia="Calibri" w:hAnsi="gobCL" w:cs="Arial"/>
                <w:sz w:val="22"/>
                <w:szCs w:val="22"/>
                <w:lang w:val="es-CL"/>
              </w:rPr>
              <w:t>Manzana, pera, kiwi</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 xml:space="preserve">Análisis: </w:t>
            </w:r>
            <w:r w:rsidRPr="00B02DCD">
              <w:rPr>
                <w:rFonts w:ascii="gobCL" w:eastAsia="Calibri" w:hAnsi="gobCL" w:cs="Arial"/>
                <w:sz w:val="22"/>
                <w:szCs w:val="22"/>
                <w:lang w:val="es-CL"/>
              </w:rPr>
              <w:t>firmeza de pulpa, sólidos solubles, test de almidón, calibre, cubrimiento de color, acidez.</w:t>
            </w:r>
          </w:p>
          <w:p w:rsidR="00FB0258" w:rsidRPr="00B02DCD" w:rsidRDefault="00FB0258" w:rsidP="00FB0258">
            <w:pPr>
              <w:jc w:val="both"/>
              <w:rPr>
                <w:rFonts w:ascii="gobCL" w:eastAsia="Calibri" w:hAnsi="gobCL" w:cs="Arial"/>
                <w:b/>
                <w:bCs/>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Taller día 2</w:t>
            </w:r>
          </w:p>
          <w:p w:rsidR="00FB0258" w:rsidRPr="00B02DCD" w:rsidRDefault="00FB0258" w:rsidP="00FB0258">
            <w:pPr>
              <w:jc w:val="both"/>
              <w:rPr>
                <w:rFonts w:ascii="gobCL" w:eastAsia="Calibri" w:hAnsi="gobCL" w:cs="Arial"/>
                <w:sz w:val="22"/>
                <w:szCs w:val="22"/>
                <w:lang w:val="es-CL"/>
              </w:rPr>
            </w:pPr>
            <w:r w:rsidRPr="00B02DCD">
              <w:rPr>
                <w:rFonts w:ascii="gobCL" w:eastAsia="Calibri" w:hAnsi="gobCL" w:cs="Arial"/>
                <w:b/>
                <w:bCs/>
                <w:sz w:val="22"/>
                <w:szCs w:val="22"/>
                <w:lang w:val="es-CL"/>
              </w:rPr>
              <w:t xml:space="preserve">Especie: </w:t>
            </w:r>
            <w:r w:rsidRPr="00B02DCD">
              <w:rPr>
                <w:rFonts w:ascii="gobCL" w:eastAsia="Calibri" w:hAnsi="gobCL" w:cs="Arial"/>
                <w:sz w:val="22"/>
                <w:szCs w:val="22"/>
                <w:lang w:val="es-CL"/>
              </w:rPr>
              <w:t>Cereza, durazno, ciruela</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 xml:space="preserve">Análisis: </w:t>
            </w:r>
            <w:r w:rsidRPr="00B02DCD">
              <w:rPr>
                <w:rFonts w:ascii="gobCL" w:eastAsia="Calibri" w:hAnsi="gobCL" w:cs="Arial"/>
                <w:sz w:val="22"/>
                <w:szCs w:val="22"/>
                <w:lang w:val="es-CL"/>
              </w:rPr>
              <w:t>firmeza de pulpa, sólidos solubles, test de almidón, calibre, cubrimiento de color, acidez.</w:t>
            </w:r>
          </w:p>
          <w:p w:rsidR="00FB0258" w:rsidRPr="00B02DCD" w:rsidRDefault="00FB0258" w:rsidP="00FB0258">
            <w:pPr>
              <w:jc w:val="both"/>
              <w:rPr>
                <w:rFonts w:ascii="gobCL" w:eastAsia="Calibri" w:hAnsi="gobCL" w:cs="Arial"/>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Taller día 3</w:t>
            </w:r>
          </w:p>
          <w:p w:rsidR="00FB0258" w:rsidRPr="00B02DCD" w:rsidRDefault="00FB0258" w:rsidP="00FB0258">
            <w:pPr>
              <w:jc w:val="both"/>
              <w:rPr>
                <w:rFonts w:ascii="gobCL" w:eastAsia="Calibri" w:hAnsi="gobCL" w:cs="Arial"/>
                <w:sz w:val="22"/>
                <w:szCs w:val="22"/>
                <w:lang w:val="es-CL"/>
              </w:rPr>
            </w:pPr>
            <w:r w:rsidRPr="00B02DCD">
              <w:rPr>
                <w:rFonts w:ascii="gobCL" w:eastAsia="Calibri" w:hAnsi="gobCL" w:cs="Arial"/>
                <w:b/>
                <w:bCs/>
                <w:sz w:val="22"/>
                <w:szCs w:val="22"/>
                <w:lang w:val="es-CL"/>
              </w:rPr>
              <w:t xml:space="preserve">Especie: </w:t>
            </w:r>
            <w:r w:rsidRPr="00B02DCD">
              <w:rPr>
                <w:rFonts w:ascii="gobCL" w:eastAsia="Calibri" w:hAnsi="gobCL" w:cs="Arial"/>
                <w:sz w:val="22"/>
                <w:szCs w:val="22"/>
                <w:lang w:val="es-CL"/>
              </w:rPr>
              <w:t>Papa, espárrago, cebolla, arveja</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Análisis:</w:t>
            </w:r>
            <w:r w:rsidRPr="00B02DCD">
              <w:rPr>
                <w:rFonts w:ascii="gobCL" w:eastAsia="Calibri" w:hAnsi="gobCL" w:cs="Arial"/>
                <w:sz w:val="22"/>
                <w:szCs w:val="22"/>
                <w:lang w:val="es-CL"/>
              </w:rPr>
              <w:t xml:space="preserve"> sólidos solubles, test de almidón, calibre, acidez, ternura, color</w:t>
            </w:r>
          </w:p>
          <w:p w:rsidR="00FB0258" w:rsidRPr="00B02DCD" w:rsidRDefault="00FB0258" w:rsidP="00FB0258">
            <w:pPr>
              <w:jc w:val="both"/>
              <w:rPr>
                <w:rFonts w:ascii="gobCL" w:eastAsia="Calibri" w:hAnsi="gobCL" w:cs="Arial"/>
                <w:b/>
                <w:bCs/>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Taller día 4</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 xml:space="preserve">Especie: </w:t>
            </w:r>
            <w:r w:rsidRPr="00B02DCD">
              <w:rPr>
                <w:rFonts w:ascii="gobCL" w:eastAsia="Calibri" w:hAnsi="gobCL" w:cs="Arial"/>
                <w:sz w:val="22"/>
                <w:szCs w:val="22"/>
                <w:lang w:val="es-CL"/>
              </w:rPr>
              <w:t>Zapallo, Sandía, Melón</w:t>
            </w:r>
            <w:r w:rsidRPr="00B02DCD">
              <w:rPr>
                <w:rFonts w:ascii="gobCL" w:eastAsia="Calibri" w:hAnsi="gobCL" w:cs="Arial"/>
                <w:b/>
                <w:bCs/>
                <w:sz w:val="22"/>
                <w:szCs w:val="22"/>
                <w:lang w:val="es-CL"/>
              </w:rPr>
              <w:t xml:space="preserve"> </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Análisis:</w:t>
            </w:r>
            <w:r w:rsidRPr="00B02DCD">
              <w:rPr>
                <w:rFonts w:ascii="gobCL" w:eastAsia="Calibri" w:hAnsi="gobCL" w:cs="Arial"/>
                <w:sz w:val="22"/>
                <w:szCs w:val="22"/>
                <w:lang w:val="es-CL"/>
              </w:rPr>
              <w:t xml:space="preserve"> firmeza de pulpa, solidos solubles, calibre, cubrimiento de color, color de pulpa, acidez.</w:t>
            </w:r>
          </w:p>
          <w:p w:rsidR="00FB0258" w:rsidRPr="00B02DCD" w:rsidRDefault="00FB0258" w:rsidP="00FB0258">
            <w:pPr>
              <w:jc w:val="both"/>
              <w:rPr>
                <w:rFonts w:ascii="gobCL" w:eastAsia="Calibri" w:hAnsi="gobCL" w:cs="Arial"/>
                <w:b/>
                <w:bCs/>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Taller día 5</w:t>
            </w:r>
          </w:p>
          <w:p w:rsidR="00FB0258" w:rsidRPr="00B02DCD" w:rsidRDefault="00FB0258" w:rsidP="00FB0258">
            <w:pPr>
              <w:jc w:val="both"/>
              <w:rPr>
                <w:rFonts w:ascii="gobCL" w:eastAsia="Calibri" w:hAnsi="gobCL" w:cs="Arial"/>
                <w:sz w:val="22"/>
                <w:szCs w:val="22"/>
                <w:lang w:val="es-CL"/>
              </w:rPr>
            </w:pPr>
            <w:r w:rsidRPr="00B02DCD">
              <w:rPr>
                <w:rFonts w:ascii="gobCL" w:eastAsia="Calibri" w:hAnsi="gobCL" w:cs="Arial"/>
                <w:b/>
                <w:bCs/>
                <w:sz w:val="22"/>
                <w:szCs w:val="22"/>
                <w:lang w:val="es-CL"/>
              </w:rPr>
              <w:t xml:space="preserve">Especie: </w:t>
            </w:r>
            <w:r w:rsidRPr="00B02DCD">
              <w:rPr>
                <w:rFonts w:ascii="gobCL" w:eastAsia="Calibri" w:hAnsi="gobCL" w:cs="Arial"/>
                <w:sz w:val="22"/>
                <w:szCs w:val="22"/>
                <w:lang w:val="es-CL"/>
              </w:rPr>
              <w:t>arroz, maíz, avena, trigo</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 xml:space="preserve">Análisis: </w:t>
            </w:r>
            <w:r w:rsidRPr="00B02DCD">
              <w:rPr>
                <w:rFonts w:ascii="gobCL" w:eastAsia="Calibri" w:hAnsi="gobCL" w:cs="Arial"/>
                <w:sz w:val="22"/>
                <w:szCs w:val="22"/>
                <w:lang w:val="es-CL"/>
              </w:rPr>
              <w:t>sólidos solubles, calibre, test de almidón, % humedad, color</w:t>
            </w:r>
          </w:p>
          <w:p w:rsidR="00FB0258" w:rsidRPr="00B02DCD" w:rsidRDefault="00FB0258" w:rsidP="00FB0258">
            <w:pPr>
              <w:jc w:val="both"/>
              <w:rPr>
                <w:rFonts w:ascii="gobCL" w:eastAsia="Calibri" w:hAnsi="gobCL" w:cs="Arial"/>
                <w:b/>
                <w:bCs/>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Taller día 6</w:t>
            </w:r>
          </w:p>
          <w:p w:rsidR="00FB0258" w:rsidRPr="00B02DCD" w:rsidRDefault="00FB0258" w:rsidP="00FB0258">
            <w:pPr>
              <w:jc w:val="both"/>
              <w:rPr>
                <w:rFonts w:ascii="gobCL" w:eastAsia="Calibri" w:hAnsi="gobCL" w:cs="Arial"/>
                <w:sz w:val="22"/>
                <w:szCs w:val="22"/>
                <w:lang w:val="es-CL"/>
              </w:rPr>
            </w:pPr>
            <w:r w:rsidRPr="00B02DCD">
              <w:rPr>
                <w:rFonts w:ascii="gobCL" w:eastAsia="Calibri" w:hAnsi="gobCL" w:cs="Arial"/>
                <w:b/>
                <w:bCs/>
                <w:sz w:val="22"/>
                <w:szCs w:val="22"/>
                <w:lang w:val="es-CL"/>
              </w:rPr>
              <w:t xml:space="preserve">Especie: </w:t>
            </w:r>
            <w:r w:rsidRPr="00B02DCD">
              <w:rPr>
                <w:rFonts w:ascii="gobCL" w:eastAsia="Calibri" w:hAnsi="gobCL" w:cs="Arial"/>
                <w:sz w:val="22"/>
                <w:szCs w:val="22"/>
                <w:lang w:val="es-CL"/>
              </w:rPr>
              <w:t>arándano, frambuesa, frutilla</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 xml:space="preserve">Análisis: </w:t>
            </w:r>
            <w:r w:rsidRPr="00B02DCD">
              <w:rPr>
                <w:rFonts w:ascii="gobCL" w:eastAsia="Calibri" w:hAnsi="gobCL" w:cs="Arial"/>
                <w:sz w:val="22"/>
                <w:szCs w:val="22"/>
                <w:lang w:val="es-CL"/>
              </w:rPr>
              <w:t>Sólidos solubles, calibre, color, acidez.</w:t>
            </w:r>
          </w:p>
          <w:p w:rsidR="00FB0258" w:rsidRPr="00B02DCD" w:rsidRDefault="00FB0258" w:rsidP="00FB0258">
            <w:pPr>
              <w:jc w:val="both"/>
              <w:rPr>
                <w:rFonts w:ascii="gobCL" w:eastAsia="Calibri" w:hAnsi="gobCL" w:cs="Arial"/>
                <w:sz w:val="22"/>
                <w:szCs w:val="22"/>
                <w:lang w:val="es-CL"/>
              </w:rPr>
            </w:pP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Taller día 7</w:t>
            </w:r>
          </w:p>
          <w:p w:rsidR="00FB0258" w:rsidRPr="00B02DCD" w:rsidRDefault="00FB0258" w:rsidP="00FB0258">
            <w:pPr>
              <w:jc w:val="both"/>
              <w:rPr>
                <w:rFonts w:ascii="gobCL" w:eastAsia="Calibri" w:hAnsi="gobCL" w:cs="Arial"/>
                <w:b/>
                <w:bCs/>
                <w:sz w:val="22"/>
                <w:szCs w:val="22"/>
                <w:lang w:val="es-CL"/>
              </w:rPr>
            </w:pPr>
            <w:r w:rsidRPr="00B02DCD">
              <w:rPr>
                <w:rFonts w:ascii="gobCL" w:eastAsia="Calibri" w:hAnsi="gobCL" w:cs="Arial"/>
                <w:b/>
                <w:bCs/>
                <w:sz w:val="22"/>
                <w:szCs w:val="22"/>
                <w:lang w:val="es-CL"/>
              </w:rPr>
              <w:t xml:space="preserve">Especie: </w:t>
            </w:r>
            <w:r w:rsidRPr="00B02DCD">
              <w:rPr>
                <w:rFonts w:ascii="gobCL" w:eastAsia="Calibri" w:hAnsi="gobCL" w:cs="Arial"/>
                <w:sz w:val="22"/>
                <w:szCs w:val="22"/>
                <w:lang w:val="es-CL"/>
              </w:rPr>
              <w:t>uva de mesa, vinífera</w:t>
            </w:r>
          </w:p>
          <w:p w:rsidR="003709D0" w:rsidRPr="00B02DCD" w:rsidRDefault="00FB0258" w:rsidP="003709D0">
            <w:pPr>
              <w:jc w:val="both"/>
              <w:rPr>
                <w:rFonts w:ascii="gobCL" w:eastAsia="Calibri" w:hAnsi="gobCL" w:cs="Arial"/>
                <w:sz w:val="22"/>
                <w:szCs w:val="22"/>
                <w:lang w:val="es-CL"/>
              </w:rPr>
            </w:pPr>
            <w:r w:rsidRPr="00B02DCD">
              <w:rPr>
                <w:rFonts w:ascii="gobCL" w:eastAsia="Calibri" w:hAnsi="gobCL" w:cs="Arial"/>
                <w:b/>
                <w:bCs/>
                <w:sz w:val="22"/>
                <w:szCs w:val="22"/>
                <w:lang w:val="es-CL"/>
              </w:rPr>
              <w:t xml:space="preserve">Análisis: </w:t>
            </w:r>
            <w:r w:rsidRPr="00B02DCD">
              <w:rPr>
                <w:rFonts w:ascii="gobCL" w:eastAsia="Calibri" w:hAnsi="gobCL" w:cs="Arial"/>
                <w:sz w:val="22"/>
                <w:szCs w:val="22"/>
                <w:lang w:val="es-CL"/>
              </w:rPr>
              <w:t xml:space="preserve">Sólidos solubles, calibre, color, acidez, acidez </w:t>
            </w:r>
            <w:proofErr w:type="spellStart"/>
            <w:r w:rsidRPr="00B02DCD">
              <w:rPr>
                <w:rFonts w:ascii="gobCL" w:eastAsia="Calibri" w:hAnsi="gobCL" w:cs="Arial"/>
                <w:sz w:val="22"/>
                <w:szCs w:val="22"/>
                <w:lang w:val="es-CL"/>
              </w:rPr>
              <w:t>titulable</w:t>
            </w:r>
            <w:proofErr w:type="spellEnd"/>
          </w:p>
          <w:p w:rsidR="00B02DCD" w:rsidRPr="00B02DCD" w:rsidRDefault="00B02DCD" w:rsidP="00951DA4">
            <w:pPr>
              <w:jc w:val="both"/>
              <w:rPr>
                <w:rFonts w:ascii="gobCL" w:eastAsia="Calibri" w:hAnsi="gobCL" w:cs="Arial"/>
                <w:b/>
                <w:bCs/>
                <w:sz w:val="22"/>
                <w:szCs w:val="22"/>
                <w:lang w:val="es-CL"/>
              </w:rPr>
            </w:pPr>
          </w:p>
        </w:tc>
      </w:tr>
      <w:tr w:rsidR="00854BDE" w:rsidRPr="00B62FBC" w:rsidTr="00F40727">
        <w:trPr>
          <w:trHeight w:val="623"/>
        </w:trPr>
        <w:tc>
          <w:tcPr>
            <w:tcW w:w="1356" w:type="dxa"/>
            <w:vMerge/>
            <w:shd w:val="clear" w:color="auto" w:fill="D9D9D9"/>
            <w:vAlign w:val="center"/>
          </w:tcPr>
          <w:p w:rsidR="00854BDE" w:rsidRPr="00B02DC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02DCD" w:rsidRDefault="00854BDE" w:rsidP="00854BDE">
            <w:pPr>
              <w:jc w:val="center"/>
              <w:rPr>
                <w:rFonts w:ascii="gobCL" w:eastAsia="Calibri" w:hAnsi="gobCL" w:cs="Arial"/>
                <w:sz w:val="22"/>
                <w:szCs w:val="22"/>
                <w:lang w:val="es-CL"/>
              </w:rPr>
            </w:pPr>
            <w:r w:rsidRPr="00B02DCD">
              <w:rPr>
                <w:rFonts w:ascii="gobCL" w:eastAsia="Calibri" w:hAnsi="gobCL" w:cs="Arial"/>
                <w:sz w:val="22"/>
                <w:szCs w:val="22"/>
                <w:lang w:val="es-CL"/>
              </w:rPr>
              <w:t>Estudiante</w:t>
            </w:r>
          </w:p>
        </w:tc>
        <w:tc>
          <w:tcPr>
            <w:tcW w:w="7237" w:type="dxa"/>
            <w:shd w:val="clear" w:color="auto" w:fill="auto"/>
            <w:vAlign w:val="center"/>
          </w:tcPr>
          <w:p w:rsidR="003709D0" w:rsidRPr="00B02DCD" w:rsidRDefault="003709D0" w:rsidP="003709D0">
            <w:pPr>
              <w:pStyle w:val="Prrafodelista"/>
              <w:numPr>
                <w:ilvl w:val="0"/>
                <w:numId w:val="28"/>
              </w:numPr>
              <w:jc w:val="both"/>
              <w:rPr>
                <w:rFonts w:ascii="gobCL" w:hAnsi="gobCL" w:cs="Arial"/>
              </w:rPr>
            </w:pPr>
            <w:r w:rsidRPr="00B02DCD">
              <w:rPr>
                <w:rFonts w:ascii="gobCL" w:hAnsi="gobCL" w:cs="Arial"/>
              </w:rPr>
              <w:t>Lee atentamente el protocolo de seguridad y la rúbrica de evaluación que te entregó tu docente.</w:t>
            </w:r>
          </w:p>
          <w:p w:rsidR="003709D0" w:rsidRPr="00B02DCD" w:rsidRDefault="003709D0" w:rsidP="003709D0">
            <w:pPr>
              <w:pStyle w:val="Prrafodelista"/>
              <w:numPr>
                <w:ilvl w:val="0"/>
                <w:numId w:val="28"/>
              </w:numPr>
              <w:jc w:val="both"/>
              <w:rPr>
                <w:rFonts w:ascii="gobCL" w:hAnsi="gobCL" w:cs="Arial"/>
              </w:rPr>
            </w:pPr>
            <w:r w:rsidRPr="00B02DCD">
              <w:rPr>
                <w:rFonts w:ascii="gobCL" w:hAnsi="gobCL" w:cs="Arial"/>
              </w:rPr>
              <w:t>Usa el EPP indicado por tu docente (Cotona o delantal, Guantes de nitrilo, Mascarilla desechable, Cofia desechable)</w:t>
            </w:r>
          </w:p>
          <w:p w:rsidR="003709D0" w:rsidRPr="00B02DCD" w:rsidRDefault="003709D0" w:rsidP="003709D0">
            <w:pPr>
              <w:pStyle w:val="Prrafodelista"/>
              <w:numPr>
                <w:ilvl w:val="0"/>
                <w:numId w:val="28"/>
              </w:numPr>
              <w:jc w:val="both"/>
              <w:rPr>
                <w:rFonts w:ascii="gobCL" w:hAnsi="gobCL" w:cs="Arial"/>
              </w:rPr>
            </w:pPr>
            <w:r w:rsidRPr="00B02DCD">
              <w:rPr>
                <w:rFonts w:ascii="gobCL" w:hAnsi="gobCL" w:cs="Arial"/>
              </w:rPr>
              <w:t>Agrúpate según las instrucciones de tu docente, e identifica al líder de tu grupo, a quien deberás comunicar inquietudes, sugerencias, hallazgos y contingencias</w:t>
            </w:r>
          </w:p>
          <w:p w:rsidR="003709D0" w:rsidRPr="00B02DCD" w:rsidRDefault="003709D0" w:rsidP="003709D0">
            <w:pPr>
              <w:pStyle w:val="Prrafodelista"/>
              <w:numPr>
                <w:ilvl w:val="0"/>
                <w:numId w:val="28"/>
              </w:numPr>
              <w:jc w:val="both"/>
              <w:rPr>
                <w:rFonts w:ascii="gobCL" w:hAnsi="gobCL" w:cs="Arial"/>
              </w:rPr>
            </w:pPr>
            <w:r w:rsidRPr="00B02DCD">
              <w:rPr>
                <w:rFonts w:ascii="gobCL" w:hAnsi="gobCL" w:cs="Arial"/>
              </w:rPr>
              <w:t>Ubícate en una mesa junto a tu grupo según las indicaciones de tu docente</w:t>
            </w:r>
          </w:p>
          <w:p w:rsidR="003709D0" w:rsidRPr="00B02DCD" w:rsidRDefault="003709D0" w:rsidP="003709D0">
            <w:pPr>
              <w:pStyle w:val="Prrafodelista"/>
              <w:numPr>
                <w:ilvl w:val="0"/>
                <w:numId w:val="28"/>
              </w:numPr>
              <w:jc w:val="both"/>
              <w:rPr>
                <w:rFonts w:ascii="gobCL" w:hAnsi="gobCL" w:cs="Arial"/>
              </w:rPr>
            </w:pPr>
            <w:r w:rsidRPr="00B02DCD">
              <w:rPr>
                <w:rFonts w:ascii="gobCL" w:hAnsi="gobCL" w:cs="Arial"/>
              </w:rPr>
              <w:t>Realiza las actividades señaladas en el instructivo facilitado por tu docente. Las actividades a desarrollar en cada sesión serán las siguientes:</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Medición de firmeza de pulpa</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Análisis de sólidos solubles</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Test de almidón</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Medición de calibre</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Medición de porcentaje de cubrimiento de color</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Análisis de acidez</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 xml:space="preserve">Medición de acidez uva (método de titulación </w:t>
            </w:r>
            <w:proofErr w:type="spellStart"/>
            <w:r w:rsidRPr="00B02DCD">
              <w:rPr>
                <w:rFonts w:ascii="gobCL" w:hAnsi="gobCL" w:cs="Arial"/>
              </w:rPr>
              <w:t>NaOH</w:t>
            </w:r>
            <w:proofErr w:type="spellEnd"/>
            <w:r w:rsidRPr="00B02DCD">
              <w:rPr>
                <w:rFonts w:ascii="gobCL" w:hAnsi="gobCL" w:cs="Arial"/>
              </w:rPr>
              <w:t>)</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Test de ternura</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Medición de porcentaje de humedad</w:t>
            </w:r>
          </w:p>
          <w:p w:rsidR="003709D0" w:rsidRPr="00B02DCD" w:rsidRDefault="003709D0" w:rsidP="003709D0">
            <w:pPr>
              <w:pStyle w:val="Prrafodelista"/>
              <w:numPr>
                <w:ilvl w:val="1"/>
                <w:numId w:val="28"/>
              </w:numPr>
              <w:jc w:val="both"/>
              <w:rPr>
                <w:rFonts w:ascii="gobCL" w:hAnsi="gobCL" w:cs="Arial"/>
              </w:rPr>
            </w:pPr>
            <w:r w:rsidRPr="00B02DCD">
              <w:rPr>
                <w:rFonts w:ascii="gobCL" w:hAnsi="gobCL" w:cs="Arial"/>
              </w:rPr>
              <w:t>Análisis de color</w:t>
            </w:r>
          </w:p>
          <w:p w:rsidR="00B02DCD" w:rsidRPr="00951DA4" w:rsidRDefault="003709D0" w:rsidP="00951DA4">
            <w:pPr>
              <w:numPr>
                <w:ilvl w:val="0"/>
                <w:numId w:val="31"/>
              </w:numPr>
              <w:jc w:val="both"/>
              <w:rPr>
                <w:rFonts w:ascii="gobCL" w:eastAsia="Calibri" w:hAnsi="gobCL" w:cs="Arial"/>
                <w:sz w:val="22"/>
                <w:szCs w:val="22"/>
                <w:lang w:val="es-CL"/>
              </w:rPr>
            </w:pPr>
            <w:r w:rsidRPr="00B62FBC">
              <w:rPr>
                <w:rFonts w:ascii="gobCL" w:hAnsi="gobCL" w:cs="Arial"/>
                <w:sz w:val="22"/>
                <w:szCs w:val="22"/>
                <w:lang w:val="es-CL"/>
              </w:rPr>
              <w:t xml:space="preserve">En caso que cuentes con un computador, Tablet o teléfono inteligente, puedes utilizar el anexo “PDA07_05_Anexo_Planilla” para registrar los datos solicitados. </w:t>
            </w:r>
            <w:r w:rsidRPr="00B02DCD">
              <w:rPr>
                <w:rFonts w:ascii="gobCL" w:hAnsi="gobCL" w:cs="Arial"/>
                <w:sz w:val="22"/>
                <w:szCs w:val="22"/>
                <w:lang w:val="es-CL"/>
              </w:rPr>
              <w:t>En caso contrario, puedes utilizar el anexo “PDA07_04_Anexo_Guía de Trabajo”</w:t>
            </w:r>
            <w:r w:rsidR="00B02DCD" w:rsidRPr="00B02DCD">
              <w:rPr>
                <w:rFonts w:ascii="gobCL" w:hAnsi="gobCL" w:cs="Arial"/>
                <w:sz w:val="22"/>
                <w:szCs w:val="22"/>
                <w:lang w:val="es-CL"/>
              </w:rPr>
              <w:t xml:space="preserve">, en donde </w:t>
            </w:r>
            <w:r w:rsidR="00B02DCD" w:rsidRPr="00B02DCD">
              <w:rPr>
                <w:rFonts w:ascii="gobCL" w:eastAsia="Calibri" w:hAnsi="gobCL" w:cs="Arial"/>
                <w:sz w:val="22"/>
                <w:szCs w:val="22"/>
                <w:lang w:val="es-CL"/>
              </w:rPr>
              <w:t>en la columna “Observación / Sugerencias”</w:t>
            </w:r>
            <w:r w:rsidR="00B02DCD">
              <w:rPr>
                <w:rFonts w:ascii="gobCL" w:eastAsia="Calibri" w:hAnsi="gobCL" w:cs="Arial"/>
                <w:sz w:val="22"/>
                <w:szCs w:val="22"/>
                <w:lang w:val="es-CL"/>
              </w:rPr>
              <w:t xml:space="preserve"> registrarán</w:t>
            </w:r>
            <w:r w:rsidR="00B02DCD" w:rsidRPr="00B02DCD">
              <w:rPr>
                <w:rFonts w:ascii="gobCL" w:eastAsia="Calibri" w:hAnsi="gobCL" w:cs="Arial"/>
                <w:sz w:val="22"/>
                <w:szCs w:val="22"/>
                <w:lang w:val="es-CL"/>
              </w:rPr>
              <w:t xml:space="preserve"> acotaciones que consideren pertinentes a ser tomadas en cuenta por quien vaya a</w:t>
            </w:r>
            <w:r w:rsidR="00951DA4">
              <w:rPr>
                <w:rFonts w:ascii="gobCL" w:eastAsia="Calibri" w:hAnsi="gobCL" w:cs="Arial"/>
                <w:sz w:val="22"/>
                <w:szCs w:val="22"/>
                <w:lang w:val="es-CL"/>
              </w:rPr>
              <w:t xml:space="preserve"> tomar muestras</w:t>
            </w:r>
            <w:r w:rsidR="00B02DCD" w:rsidRPr="00B02DCD">
              <w:rPr>
                <w:rFonts w:ascii="gobCL" w:eastAsia="Calibri" w:hAnsi="gobCL" w:cs="Arial"/>
                <w:sz w:val="22"/>
                <w:szCs w:val="22"/>
                <w:lang w:val="es-CL"/>
              </w:rPr>
              <w:t xml:space="preserve"> </w:t>
            </w:r>
            <w:r w:rsidR="00951DA4">
              <w:rPr>
                <w:rFonts w:ascii="gobCL" w:eastAsia="Calibri" w:hAnsi="gobCL" w:cs="Arial"/>
                <w:sz w:val="22"/>
                <w:szCs w:val="22"/>
                <w:lang w:val="es-CL"/>
              </w:rPr>
              <w:t xml:space="preserve">para </w:t>
            </w:r>
            <w:r w:rsidR="00B02DCD" w:rsidRPr="00B02DCD">
              <w:rPr>
                <w:rFonts w:ascii="gobCL" w:eastAsia="Calibri" w:hAnsi="gobCL" w:cs="Arial"/>
                <w:sz w:val="22"/>
                <w:szCs w:val="22"/>
                <w:lang w:val="es-CL"/>
              </w:rPr>
              <w:t>realizar el mismo análisis, mientras que en la columna “Registro / Evidencia” indiquen de qué manera han registrado, evidenciado o recomiendan que se registre o evidencie cada análisis.</w:t>
            </w:r>
          </w:p>
        </w:tc>
      </w:tr>
      <w:tr w:rsidR="00854BDE" w:rsidRPr="00B62FBC" w:rsidTr="00F40727">
        <w:trPr>
          <w:trHeight w:val="623"/>
        </w:trPr>
        <w:tc>
          <w:tcPr>
            <w:tcW w:w="1356" w:type="dxa"/>
            <w:vMerge w:val="restart"/>
            <w:shd w:val="clear" w:color="auto" w:fill="D9D9D9"/>
            <w:vAlign w:val="center"/>
          </w:tcPr>
          <w:p w:rsidR="00854BDE" w:rsidRPr="00B02DCD" w:rsidRDefault="002F7E46" w:rsidP="00854BDE">
            <w:pPr>
              <w:jc w:val="center"/>
              <w:rPr>
                <w:rFonts w:ascii="gobCL" w:eastAsia="Calibri" w:hAnsi="gobCL" w:cs="Arial"/>
                <w:b/>
                <w:sz w:val="22"/>
                <w:szCs w:val="22"/>
                <w:lang w:val="es-CL"/>
              </w:rPr>
            </w:pPr>
            <w:r w:rsidRPr="00B02DCD">
              <w:rPr>
                <w:sz w:val="22"/>
                <w:szCs w:val="22"/>
                <w:lang w:val="es-CL"/>
              </w:rPr>
              <w:br w:type="page"/>
            </w:r>
            <w:r w:rsidR="00854BDE" w:rsidRPr="00B02DCD">
              <w:rPr>
                <w:rFonts w:ascii="gobCL" w:eastAsia="Calibri" w:hAnsi="gobCL" w:cs="Arial"/>
                <w:b/>
                <w:sz w:val="22"/>
                <w:szCs w:val="22"/>
                <w:lang w:val="es-CL"/>
              </w:rPr>
              <w:t>Cierre</w:t>
            </w:r>
          </w:p>
        </w:tc>
        <w:tc>
          <w:tcPr>
            <w:tcW w:w="1188" w:type="dxa"/>
            <w:shd w:val="clear" w:color="auto" w:fill="F2F2F2"/>
            <w:vAlign w:val="center"/>
          </w:tcPr>
          <w:p w:rsidR="00854BDE" w:rsidRPr="00B02DCD" w:rsidRDefault="00854BDE" w:rsidP="00854BDE">
            <w:pPr>
              <w:jc w:val="center"/>
              <w:rPr>
                <w:rFonts w:ascii="gobCL" w:eastAsia="Calibri" w:hAnsi="gobCL" w:cs="Arial"/>
                <w:sz w:val="22"/>
                <w:szCs w:val="22"/>
                <w:lang w:val="es-CL"/>
              </w:rPr>
            </w:pPr>
            <w:r w:rsidRPr="00B02DCD">
              <w:rPr>
                <w:rFonts w:ascii="gobCL" w:eastAsia="Calibri" w:hAnsi="gobCL" w:cs="Arial"/>
                <w:sz w:val="22"/>
                <w:szCs w:val="22"/>
                <w:lang w:val="es-CL"/>
              </w:rPr>
              <w:t>Docente</w:t>
            </w:r>
          </w:p>
        </w:tc>
        <w:tc>
          <w:tcPr>
            <w:tcW w:w="7237" w:type="dxa"/>
            <w:shd w:val="clear" w:color="auto" w:fill="auto"/>
            <w:vAlign w:val="center"/>
          </w:tcPr>
          <w:p w:rsidR="00951DA4" w:rsidRDefault="00951DA4" w:rsidP="006861C9">
            <w:pPr>
              <w:pStyle w:val="Prrafodelista"/>
              <w:numPr>
                <w:ilvl w:val="0"/>
                <w:numId w:val="27"/>
              </w:numPr>
              <w:jc w:val="both"/>
              <w:rPr>
                <w:rFonts w:ascii="gobCL" w:hAnsi="gobCL" w:cs="Arial"/>
              </w:rPr>
            </w:pPr>
            <w:r w:rsidRPr="00951DA4">
              <w:rPr>
                <w:rFonts w:ascii="gobCL" w:hAnsi="gobCL" w:cs="Arial"/>
              </w:rPr>
              <w:t>Después de cada taller, v</w:t>
            </w:r>
            <w:r w:rsidR="003709D0" w:rsidRPr="00951DA4">
              <w:rPr>
                <w:rFonts w:ascii="gobCL" w:hAnsi="gobCL" w:cs="Arial"/>
              </w:rPr>
              <w:t>erificar que se limpió el lugar, piso, mesa, lava platos, instrumentos y equipos.</w:t>
            </w:r>
          </w:p>
          <w:p w:rsidR="00951DA4" w:rsidRPr="00951DA4" w:rsidRDefault="00951DA4" w:rsidP="006861C9">
            <w:pPr>
              <w:pStyle w:val="Prrafodelista"/>
              <w:numPr>
                <w:ilvl w:val="0"/>
                <w:numId w:val="27"/>
              </w:numPr>
              <w:jc w:val="both"/>
              <w:rPr>
                <w:rFonts w:ascii="gobCL" w:hAnsi="gobCL" w:cs="Arial"/>
              </w:rPr>
            </w:pPr>
            <w:r w:rsidRPr="00951DA4">
              <w:rPr>
                <w:rFonts w:ascii="gobCL" w:hAnsi="gobCL" w:cs="Arial"/>
              </w:rPr>
              <w:t xml:space="preserve">Una vez realizados cada uno de los análisis, </w:t>
            </w:r>
            <w:r>
              <w:rPr>
                <w:rFonts w:ascii="gobCL" w:hAnsi="gobCL" w:cs="Arial"/>
              </w:rPr>
              <w:t xml:space="preserve">solicitar </w:t>
            </w:r>
            <w:r w:rsidRPr="00951DA4">
              <w:rPr>
                <w:rFonts w:ascii="gobCL" w:hAnsi="gobCL" w:cs="Arial"/>
              </w:rPr>
              <w:t xml:space="preserve">que se entregue guía de trabajo y en plenario se revisarán las respuestas dadas a cada </w:t>
            </w:r>
            <w:r w:rsidRPr="00951DA4">
              <w:rPr>
                <w:rFonts w:ascii="gobCL" w:hAnsi="gobCL" w:cs="Arial"/>
              </w:rPr>
              <w:lastRenderedPageBreak/>
              <w:t>observación/sugerencia y evidencia/registro, retroalimentando el trabajo desarrollado por cada grupo.</w:t>
            </w:r>
          </w:p>
          <w:p w:rsidR="00854BDE" w:rsidRPr="00951DA4" w:rsidRDefault="003709D0" w:rsidP="00951DA4">
            <w:pPr>
              <w:pStyle w:val="Prrafodelista"/>
              <w:numPr>
                <w:ilvl w:val="0"/>
                <w:numId w:val="27"/>
              </w:numPr>
              <w:jc w:val="both"/>
              <w:rPr>
                <w:rFonts w:ascii="gobCL" w:hAnsi="gobCL" w:cs="Arial"/>
              </w:rPr>
            </w:pPr>
            <w:r w:rsidRPr="00B02DCD">
              <w:rPr>
                <w:rFonts w:ascii="gobCL" w:hAnsi="gobCL" w:cs="Arial"/>
              </w:rPr>
              <w:t>Evaluar el desempeño de cada grupo durante a la ejecución de la actividad, además de los aspectos actitudinales y uso del equipo de protección personal.</w:t>
            </w:r>
          </w:p>
        </w:tc>
      </w:tr>
      <w:tr w:rsidR="00854BDE" w:rsidRPr="00B62FBC" w:rsidTr="00F40727">
        <w:trPr>
          <w:trHeight w:val="623"/>
        </w:trPr>
        <w:tc>
          <w:tcPr>
            <w:tcW w:w="1356" w:type="dxa"/>
            <w:vMerge/>
            <w:shd w:val="clear" w:color="auto" w:fill="D9D9D9"/>
            <w:vAlign w:val="center"/>
          </w:tcPr>
          <w:p w:rsidR="00854BDE" w:rsidRPr="00B02DCD"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02DCD" w:rsidRDefault="00854BDE" w:rsidP="00854BDE">
            <w:pPr>
              <w:jc w:val="center"/>
              <w:rPr>
                <w:rFonts w:ascii="gobCL" w:eastAsia="Calibri" w:hAnsi="gobCL" w:cs="Arial"/>
                <w:sz w:val="22"/>
                <w:szCs w:val="22"/>
                <w:lang w:val="es-CL"/>
              </w:rPr>
            </w:pPr>
            <w:r w:rsidRPr="00B02DCD">
              <w:rPr>
                <w:rFonts w:ascii="gobCL" w:eastAsia="Calibri" w:hAnsi="gobCL" w:cs="Arial"/>
                <w:sz w:val="22"/>
                <w:szCs w:val="22"/>
                <w:lang w:val="es-CL"/>
              </w:rPr>
              <w:t>Estudiante</w:t>
            </w:r>
          </w:p>
        </w:tc>
        <w:tc>
          <w:tcPr>
            <w:tcW w:w="7237" w:type="dxa"/>
            <w:shd w:val="clear" w:color="auto" w:fill="auto"/>
            <w:vAlign w:val="center"/>
          </w:tcPr>
          <w:p w:rsidR="00951DA4" w:rsidRPr="00B02DCD" w:rsidRDefault="00951DA4" w:rsidP="00951DA4">
            <w:pPr>
              <w:pStyle w:val="Prrafodelista"/>
              <w:numPr>
                <w:ilvl w:val="0"/>
                <w:numId w:val="27"/>
              </w:numPr>
              <w:jc w:val="both"/>
              <w:rPr>
                <w:rFonts w:ascii="gobCL" w:hAnsi="gobCL" w:cs="Arial"/>
              </w:rPr>
            </w:pPr>
            <w:r w:rsidRPr="00B02DCD">
              <w:rPr>
                <w:rFonts w:ascii="gobCL" w:hAnsi="gobCL" w:cs="Arial"/>
              </w:rPr>
              <w:t>Los restos de residuos depositarlos en las bolsas de basura de acuerdo al procedimiento del laboratorio.</w:t>
            </w:r>
          </w:p>
          <w:p w:rsidR="002C638C" w:rsidRPr="00B02DCD" w:rsidRDefault="00951DA4" w:rsidP="003709D0">
            <w:pPr>
              <w:pStyle w:val="Prrafodelista"/>
              <w:numPr>
                <w:ilvl w:val="0"/>
                <w:numId w:val="27"/>
              </w:numPr>
              <w:jc w:val="both"/>
              <w:rPr>
                <w:rFonts w:ascii="gobCL" w:hAnsi="gobCL" w:cs="Arial"/>
                <w:bCs/>
              </w:rPr>
            </w:pPr>
            <w:r>
              <w:rPr>
                <w:rFonts w:ascii="gobCL" w:hAnsi="gobCL" w:cs="Arial"/>
              </w:rPr>
              <w:t>Asegúrate de que tu grupo entregue la guía de trabajo luego de realizar los análisis por cada especie, y luego en plenario participa activamente indicando las observaciones o sugerencias y el registro o evidencia indicado para la toma de muestras en cada análisis y cada especie</w:t>
            </w:r>
          </w:p>
        </w:tc>
      </w:tr>
    </w:tbl>
    <w:p w:rsidR="002F7E46" w:rsidRPr="00B02DCD" w:rsidRDefault="002F7E46">
      <w:pPr>
        <w:rPr>
          <w:sz w:val="22"/>
          <w:szCs w:val="22"/>
          <w:lang w:val="es-CL"/>
        </w:rPr>
      </w:pPr>
      <w:r w:rsidRPr="00B02DCD">
        <w:rPr>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701"/>
        <w:gridCol w:w="3543"/>
      </w:tblGrid>
      <w:tr w:rsidR="00014BCE" w:rsidRPr="00B02DCD" w:rsidTr="00D92DAE">
        <w:trPr>
          <w:trHeight w:val="291"/>
        </w:trPr>
        <w:tc>
          <w:tcPr>
            <w:tcW w:w="4537" w:type="dxa"/>
            <w:shd w:val="clear" w:color="auto" w:fill="D9D9D9"/>
            <w:vAlign w:val="center"/>
          </w:tcPr>
          <w:p w:rsidR="00854BDE" w:rsidRPr="00B02DCD" w:rsidRDefault="00854BDE" w:rsidP="00854BDE">
            <w:pPr>
              <w:jc w:val="center"/>
              <w:rPr>
                <w:rFonts w:ascii="gobCL" w:eastAsia="Calibri" w:hAnsi="gobCL" w:cs="Arial"/>
                <w:b/>
                <w:sz w:val="22"/>
                <w:szCs w:val="22"/>
                <w:lang w:val="es-CL"/>
              </w:rPr>
            </w:pPr>
            <w:r w:rsidRPr="00B02DCD">
              <w:rPr>
                <w:rFonts w:ascii="gobCL" w:eastAsia="Calibri" w:hAnsi="gobCL" w:cs="Arial"/>
                <w:b/>
                <w:sz w:val="22"/>
                <w:szCs w:val="22"/>
                <w:lang w:val="es-CL"/>
              </w:rPr>
              <w:lastRenderedPageBreak/>
              <w:t>Equipos / Instrumentales</w:t>
            </w:r>
          </w:p>
        </w:tc>
        <w:tc>
          <w:tcPr>
            <w:tcW w:w="1701" w:type="dxa"/>
            <w:shd w:val="clear" w:color="auto" w:fill="D9D9D9"/>
            <w:vAlign w:val="center"/>
          </w:tcPr>
          <w:p w:rsidR="00854BDE" w:rsidRPr="00B02DCD" w:rsidRDefault="00854BDE" w:rsidP="00854BDE">
            <w:pPr>
              <w:jc w:val="center"/>
              <w:rPr>
                <w:rFonts w:ascii="gobCL" w:eastAsia="Calibri" w:hAnsi="gobCL" w:cs="Arial"/>
                <w:b/>
                <w:sz w:val="22"/>
                <w:szCs w:val="22"/>
                <w:lang w:val="es-CL"/>
              </w:rPr>
            </w:pPr>
            <w:r w:rsidRPr="00B02DCD">
              <w:rPr>
                <w:rFonts w:ascii="gobCL" w:eastAsia="Calibri" w:hAnsi="gobCL" w:cs="Arial"/>
                <w:b/>
                <w:sz w:val="22"/>
                <w:szCs w:val="22"/>
                <w:lang w:val="es-CL"/>
              </w:rPr>
              <w:t>Cantidad</w:t>
            </w:r>
          </w:p>
        </w:tc>
        <w:tc>
          <w:tcPr>
            <w:tcW w:w="3543" w:type="dxa"/>
            <w:shd w:val="clear" w:color="auto" w:fill="D9D9D9"/>
            <w:vAlign w:val="center"/>
          </w:tcPr>
          <w:p w:rsidR="00854BDE" w:rsidRPr="00B02DCD" w:rsidRDefault="00854BDE" w:rsidP="00854BDE">
            <w:pPr>
              <w:jc w:val="center"/>
              <w:rPr>
                <w:rFonts w:ascii="gobCL" w:eastAsia="Calibri" w:hAnsi="gobCL" w:cs="Arial"/>
                <w:b/>
                <w:sz w:val="22"/>
                <w:szCs w:val="22"/>
                <w:lang w:val="es-CL"/>
              </w:rPr>
            </w:pPr>
            <w:r w:rsidRPr="00B02DCD">
              <w:rPr>
                <w:rFonts w:ascii="gobCL" w:eastAsia="Calibri" w:hAnsi="gobCL" w:cs="Arial"/>
                <w:b/>
                <w:sz w:val="22"/>
                <w:szCs w:val="22"/>
                <w:lang w:val="es-CL"/>
              </w:rPr>
              <w:t>Condiciones</w:t>
            </w:r>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 xml:space="preserve">Lava </w:t>
            </w:r>
            <w:proofErr w:type="spellStart"/>
            <w:r w:rsidRPr="00B02DCD">
              <w:rPr>
                <w:rFonts w:ascii="gobCL" w:hAnsi="gobCL" w:cs="Arial"/>
                <w:sz w:val="22"/>
                <w:szCs w:val="22"/>
              </w:rPr>
              <w:t>platos</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Mesa</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 xml:space="preserve">1 </w:t>
            </w:r>
            <w:proofErr w:type="spellStart"/>
            <w:r w:rsidRPr="00B02DCD">
              <w:rPr>
                <w:rFonts w:ascii="gobCL" w:hAnsi="gobCL" w:cs="Arial"/>
                <w:sz w:val="22"/>
                <w:szCs w:val="22"/>
              </w:rPr>
              <w:t>por</w:t>
            </w:r>
            <w:proofErr w:type="spellEnd"/>
            <w:r w:rsidRPr="00B02DCD">
              <w:rPr>
                <w:rFonts w:ascii="gobCL" w:hAnsi="gobCL" w:cs="Arial"/>
                <w:sz w:val="22"/>
                <w:szCs w:val="22"/>
              </w:rPr>
              <w:t xml:space="preserve"> </w:t>
            </w:r>
            <w:proofErr w:type="spellStart"/>
            <w:r w:rsidRPr="00B02DCD">
              <w:rPr>
                <w:rFonts w:ascii="gobCL" w:hAnsi="gobCL" w:cs="Arial"/>
                <w:sz w:val="22"/>
                <w:szCs w:val="22"/>
              </w:rPr>
              <w:t>cada</w:t>
            </w:r>
            <w:proofErr w:type="spellEnd"/>
            <w:r w:rsidRPr="00B02DCD">
              <w:rPr>
                <w:rFonts w:ascii="gobCL" w:hAnsi="gobCL" w:cs="Arial"/>
                <w:sz w:val="22"/>
                <w:szCs w:val="22"/>
              </w:rPr>
              <w:t xml:space="preserve"> 3 </w:t>
            </w:r>
            <w:proofErr w:type="spellStart"/>
            <w:r w:rsidRPr="00B02DCD">
              <w:rPr>
                <w:rFonts w:ascii="gobCL" w:hAnsi="gobCL" w:cs="Arial"/>
                <w:sz w:val="22"/>
                <w:szCs w:val="22"/>
              </w:rPr>
              <w:t>participantes</w:t>
            </w:r>
            <w:proofErr w:type="spellEnd"/>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r w:rsidRPr="00B02DCD">
              <w:rPr>
                <w:rFonts w:ascii="gobCL" w:hAnsi="gobCL" w:cs="Arial"/>
                <w:sz w:val="22"/>
                <w:szCs w:val="22"/>
              </w:rPr>
              <w:t xml:space="preserve">, </w:t>
            </w:r>
            <w:proofErr w:type="spellStart"/>
            <w:r w:rsidRPr="00B02DCD">
              <w:rPr>
                <w:rFonts w:ascii="gobCL" w:hAnsi="gobCL" w:cs="Arial"/>
                <w:sz w:val="22"/>
                <w:szCs w:val="22"/>
              </w:rPr>
              <w:t>limpia</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Probeta</w:t>
            </w:r>
            <w:proofErr w:type="spellEnd"/>
            <w:r w:rsidRPr="00B02DCD">
              <w:rPr>
                <w:rFonts w:ascii="gobCL" w:hAnsi="gobCL" w:cs="Arial"/>
                <w:sz w:val="22"/>
                <w:szCs w:val="22"/>
              </w:rPr>
              <w:t xml:space="preserve"> 200 cc</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Bureta</w:t>
            </w:r>
            <w:proofErr w:type="spellEnd"/>
            <w:r w:rsidRPr="00B02DCD">
              <w:rPr>
                <w:rFonts w:ascii="gobCL" w:hAnsi="gobCL" w:cs="Arial"/>
                <w:sz w:val="22"/>
                <w:szCs w:val="22"/>
              </w:rPr>
              <w:t xml:space="preserve"> 20 ml</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Baso</w:t>
            </w:r>
            <w:proofErr w:type="spellEnd"/>
            <w:r w:rsidRPr="00B02DCD">
              <w:rPr>
                <w:rFonts w:ascii="gobCL" w:hAnsi="gobCL" w:cs="Arial"/>
                <w:sz w:val="22"/>
                <w:szCs w:val="22"/>
              </w:rPr>
              <w:t xml:space="preserve"> </w:t>
            </w:r>
            <w:proofErr w:type="spellStart"/>
            <w:r w:rsidRPr="00B02DCD">
              <w:rPr>
                <w:rFonts w:ascii="gobCL" w:hAnsi="gobCL" w:cs="Arial"/>
                <w:sz w:val="22"/>
                <w:szCs w:val="22"/>
              </w:rPr>
              <w:t>precipitado</w:t>
            </w:r>
            <w:proofErr w:type="spellEnd"/>
            <w:r w:rsidRPr="00B02DCD">
              <w:rPr>
                <w:rFonts w:ascii="gobCL" w:hAnsi="gobCL" w:cs="Arial"/>
                <w:sz w:val="22"/>
                <w:szCs w:val="22"/>
              </w:rPr>
              <w:t xml:space="preserve"> 100 cc</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Agitador</w:t>
            </w:r>
            <w:proofErr w:type="spellEnd"/>
            <w:r w:rsidRPr="00B02DCD">
              <w:rPr>
                <w:rFonts w:ascii="gobCL" w:hAnsi="gobCL" w:cs="Arial"/>
                <w:sz w:val="22"/>
                <w:szCs w:val="22"/>
              </w:rPr>
              <w:t xml:space="preserve"> </w:t>
            </w:r>
            <w:proofErr w:type="spellStart"/>
            <w:r w:rsidRPr="00B02DCD">
              <w:rPr>
                <w:rFonts w:ascii="gobCL" w:hAnsi="gobCL" w:cs="Arial"/>
                <w:sz w:val="22"/>
                <w:szCs w:val="22"/>
              </w:rPr>
              <w:t>vidrio</w:t>
            </w:r>
            <w:proofErr w:type="spellEnd"/>
            <w:r w:rsidRPr="00B02DCD">
              <w:rPr>
                <w:rFonts w:ascii="gobCL" w:hAnsi="gobCL" w:cs="Arial"/>
                <w:sz w:val="22"/>
                <w:szCs w:val="22"/>
              </w:rPr>
              <w:t xml:space="preserve">/ </w:t>
            </w:r>
            <w:proofErr w:type="spellStart"/>
            <w:r w:rsidRPr="00B02DCD">
              <w:rPr>
                <w:rFonts w:ascii="gobCL" w:hAnsi="gobCL" w:cs="Arial"/>
                <w:sz w:val="22"/>
                <w:szCs w:val="22"/>
              </w:rPr>
              <w:t>plástico</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Rallador</w:t>
            </w:r>
            <w:proofErr w:type="spellEnd"/>
            <w:r w:rsidRPr="00B02DCD">
              <w:rPr>
                <w:rFonts w:ascii="gobCL" w:hAnsi="gobCL" w:cs="Arial"/>
                <w:sz w:val="22"/>
                <w:szCs w:val="22"/>
              </w:rPr>
              <w:t xml:space="preserve">/ </w:t>
            </w:r>
            <w:proofErr w:type="spellStart"/>
            <w:r w:rsidRPr="00B02DCD">
              <w:rPr>
                <w:rFonts w:ascii="gobCL" w:hAnsi="gobCL" w:cs="Arial"/>
                <w:sz w:val="22"/>
                <w:szCs w:val="22"/>
              </w:rPr>
              <w:t>licuadora</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lang w:val="es-CL"/>
              </w:rPr>
            </w:pPr>
            <w:proofErr w:type="spellStart"/>
            <w:r w:rsidRPr="00B02DCD">
              <w:rPr>
                <w:rFonts w:ascii="gobCL" w:hAnsi="gobCL" w:cs="Arial"/>
                <w:sz w:val="22"/>
                <w:szCs w:val="22"/>
                <w:lang w:val="es-CL"/>
              </w:rPr>
              <w:t>Ph</w:t>
            </w:r>
            <w:proofErr w:type="spellEnd"/>
            <w:r w:rsidRPr="00B02DCD">
              <w:rPr>
                <w:rFonts w:ascii="gobCL" w:hAnsi="gobCL" w:cs="Arial"/>
                <w:sz w:val="22"/>
                <w:szCs w:val="22"/>
                <w:lang w:val="es-CL"/>
              </w:rPr>
              <w:t xml:space="preserve"> metro papel y digital</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4</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Presionómetro</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Pie de metro</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Refractómetro</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Higrómetro</w:t>
            </w:r>
            <w:proofErr w:type="spellEnd"/>
            <w:r w:rsidRPr="00B02DCD">
              <w:rPr>
                <w:rFonts w:ascii="gobCL" w:hAnsi="gobCL" w:cs="Arial"/>
                <w:sz w:val="22"/>
                <w:szCs w:val="22"/>
              </w:rPr>
              <w:t xml:space="preserve"> de </w:t>
            </w:r>
            <w:proofErr w:type="spellStart"/>
            <w:r w:rsidRPr="00B02DCD">
              <w:rPr>
                <w:rFonts w:ascii="gobCL" w:hAnsi="gobCL" w:cs="Arial"/>
                <w:sz w:val="22"/>
                <w:szCs w:val="22"/>
              </w:rPr>
              <w:t>semillas</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2</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lang w:val="es-CL"/>
              </w:rPr>
            </w:pPr>
            <w:r w:rsidRPr="00B02DCD">
              <w:rPr>
                <w:rFonts w:ascii="gobCL" w:hAnsi="gobCL" w:cs="Arial"/>
                <w:sz w:val="22"/>
                <w:szCs w:val="22"/>
                <w:lang w:val="es-CL"/>
              </w:rPr>
              <w:t>Planilla de registro defectos/daño e índice de madurez (por especie)</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 xml:space="preserve">6 </w:t>
            </w:r>
            <w:proofErr w:type="spellStart"/>
            <w:r w:rsidRPr="00B02DCD">
              <w:rPr>
                <w:rFonts w:ascii="gobCL" w:hAnsi="gobCL" w:cs="Arial"/>
                <w:sz w:val="22"/>
                <w:szCs w:val="22"/>
              </w:rPr>
              <w:t>por</w:t>
            </w:r>
            <w:proofErr w:type="spellEnd"/>
            <w:r w:rsidRPr="00B02DCD">
              <w:rPr>
                <w:rFonts w:ascii="gobCL" w:hAnsi="gobCL" w:cs="Arial"/>
                <w:sz w:val="22"/>
                <w:szCs w:val="22"/>
              </w:rPr>
              <w:t xml:space="preserve"> </w:t>
            </w:r>
            <w:proofErr w:type="spellStart"/>
            <w:r w:rsidRPr="00B02DCD">
              <w:rPr>
                <w:rFonts w:ascii="gobCL" w:hAnsi="gobCL" w:cs="Arial"/>
                <w:sz w:val="22"/>
                <w:szCs w:val="22"/>
              </w:rPr>
              <w:t>grupo</w:t>
            </w:r>
            <w:proofErr w:type="spellEnd"/>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Entregado</w:t>
            </w:r>
            <w:proofErr w:type="spellEnd"/>
            <w:r w:rsidRPr="00B02DCD">
              <w:rPr>
                <w:rFonts w:ascii="gobCL" w:hAnsi="gobCL" w:cs="Arial"/>
                <w:sz w:val="22"/>
                <w:szCs w:val="22"/>
              </w:rPr>
              <w:t xml:space="preserve"> </w:t>
            </w:r>
            <w:proofErr w:type="spellStart"/>
            <w:r w:rsidRPr="00B02DCD">
              <w:rPr>
                <w:rFonts w:ascii="gobCL" w:hAnsi="gobCL" w:cs="Arial"/>
                <w:sz w:val="22"/>
                <w:szCs w:val="22"/>
              </w:rPr>
              <w:t>por</w:t>
            </w:r>
            <w:proofErr w:type="spellEnd"/>
            <w:r w:rsidRPr="00B02DCD">
              <w:rPr>
                <w:rFonts w:ascii="gobCL" w:hAnsi="gobCL" w:cs="Arial"/>
                <w:sz w:val="22"/>
                <w:szCs w:val="22"/>
              </w:rPr>
              <w:t xml:space="preserve"> el </w:t>
            </w:r>
            <w:proofErr w:type="spellStart"/>
            <w:r w:rsidRPr="00B02DCD">
              <w:rPr>
                <w:rFonts w:ascii="gobCL" w:hAnsi="gobCL" w:cs="Arial"/>
                <w:sz w:val="22"/>
                <w:szCs w:val="22"/>
              </w:rPr>
              <w:t>docente</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lang w:val="es-CL"/>
              </w:rPr>
            </w:pPr>
            <w:r w:rsidRPr="00B02DCD">
              <w:rPr>
                <w:rFonts w:ascii="gobCL" w:hAnsi="gobCL" w:cs="Arial"/>
                <w:sz w:val="22"/>
                <w:szCs w:val="22"/>
                <w:lang w:val="es-CL"/>
              </w:rPr>
              <w:t>Cartilla de tamaño (distintas especies)</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lang w:val="es-CL"/>
              </w:rPr>
            </w:pPr>
            <w:r w:rsidRPr="00B02DCD">
              <w:rPr>
                <w:rFonts w:ascii="gobCL" w:hAnsi="gobCL" w:cs="Arial"/>
                <w:sz w:val="22"/>
                <w:szCs w:val="22"/>
                <w:lang w:val="es-CL"/>
              </w:rPr>
              <w:t>Cartilla de color/colorímetro (distintas especies)</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Entregado</w:t>
            </w:r>
            <w:proofErr w:type="spellEnd"/>
            <w:r w:rsidRPr="00B02DCD">
              <w:rPr>
                <w:rFonts w:ascii="gobCL" w:hAnsi="gobCL" w:cs="Arial"/>
                <w:sz w:val="22"/>
                <w:szCs w:val="22"/>
              </w:rPr>
              <w:t xml:space="preserve"> </w:t>
            </w:r>
            <w:proofErr w:type="spellStart"/>
            <w:r w:rsidRPr="00B02DCD">
              <w:rPr>
                <w:rFonts w:ascii="gobCL" w:hAnsi="gobCL" w:cs="Arial"/>
                <w:sz w:val="22"/>
                <w:szCs w:val="22"/>
              </w:rPr>
              <w:t>por</w:t>
            </w:r>
            <w:proofErr w:type="spellEnd"/>
            <w:r w:rsidRPr="00B02DCD">
              <w:rPr>
                <w:rFonts w:ascii="gobCL" w:hAnsi="gobCL" w:cs="Arial"/>
                <w:sz w:val="22"/>
                <w:szCs w:val="22"/>
              </w:rPr>
              <w:t xml:space="preserve"> el </w:t>
            </w:r>
            <w:proofErr w:type="spellStart"/>
            <w:r w:rsidRPr="00B02DCD">
              <w:rPr>
                <w:rFonts w:ascii="gobCL" w:hAnsi="gobCL" w:cs="Arial"/>
                <w:sz w:val="22"/>
                <w:szCs w:val="22"/>
              </w:rPr>
              <w:t>docente</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Aspersor</w:t>
            </w:r>
            <w:proofErr w:type="spellEnd"/>
            <w:r w:rsidRPr="00B02DCD">
              <w:rPr>
                <w:rFonts w:ascii="gobCL" w:hAnsi="gobCL" w:cs="Arial"/>
                <w:sz w:val="22"/>
                <w:szCs w:val="22"/>
              </w:rPr>
              <w:t xml:space="preserve"> de 200 cc</w:t>
            </w:r>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Buen</w:t>
            </w:r>
            <w:proofErr w:type="spellEnd"/>
            <w:r w:rsidRPr="00B02DCD">
              <w:rPr>
                <w:rFonts w:ascii="gobCL" w:hAnsi="gobCL" w:cs="Arial"/>
                <w:sz w:val="22"/>
                <w:szCs w:val="22"/>
              </w:rPr>
              <w:t xml:space="preserve"> </w:t>
            </w:r>
            <w:proofErr w:type="spellStart"/>
            <w:r w:rsidRPr="00B02DCD">
              <w:rPr>
                <w:rFonts w:ascii="gobCL" w:hAnsi="gobCL" w:cs="Arial"/>
                <w:sz w:val="22"/>
                <w:szCs w:val="22"/>
              </w:rPr>
              <w:t>estado</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Cotona</w:t>
            </w:r>
            <w:proofErr w:type="spellEnd"/>
            <w:r w:rsidRPr="00B02DCD">
              <w:rPr>
                <w:rFonts w:ascii="gobCL" w:hAnsi="gobCL" w:cs="Arial"/>
                <w:sz w:val="22"/>
                <w:szCs w:val="22"/>
              </w:rPr>
              <w:t xml:space="preserve"> o </w:t>
            </w:r>
            <w:proofErr w:type="spellStart"/>
            <w:r w:rsidRPr="00B02DCD">
              <w:rPr>
                <w:rFonts w:ascii="gobCL" w:hAnsi="gobCL" w:cs="Arial"/>
                <w:sz w:val="22"/>
                <w:szCs w:val="22"/>
              </w:rPr>
              <w:t>delantal</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Responsable</w:t>
            </w:r>
            <w:proofErr w:type="spellEnd"/>
            <w:r w:rsidRPr="00B02DCD">
              <w:rPr>
                <w:rFonts w:ascii="gobCL" w:hAnsi="gobCL" w:cs="Arial"/>
                <w:sz w:val="22"/>
                <w:szCs w:val="22"/>
              </w:rPr>
              <w:t xml:space="preserve"> </w:t>
            </w:r>
            <w:proofErr w:type="spellStart"/>
            <w:r w:rsidRPr="00B02DCD">
              <w:rPr>
                <w:rFonts w:ascii="gobCL" w:hAnsi="gobCL" w:cs="Arial"/>
                <w:sz w:val="22"/>
                <w:szCs w:val="22"/>
              </w:rPr>
              <w:t>cada</w:t>
            </w:r>
            <w:proofErr w:type="spellEnd"/>
            <w:r w:rsidRPr="00B02DCD">
              <w:rPr>
                <w:rFonts w:ascii="gobCL" w:hAnsi="gobCL" w:cs="Arial"/>
                <w:sz w:val="22"/>
                <w:szCs w:val="22"/>
              </w:rPr>
              <w:t xml:space="preserve"> </w:t>
            </w:r>
            <w:proofErr w:type="spellStart"/>
            <w:r w:rsidRPr="00B02DCD">
              <w:rPr>
                <w:rFonts w:ascii="gobCL" w:hAnsi="gobCL" w:cs="Arial"/>
                <w:sz w:val="22"/>
                <w:szCs w:val="22"/>
              </w:rPr>
              <w:t>participante</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Guantes</w:t>
            </w:r>
            <w:proofErr w:type="spellEnd"/>
            <w:r w:rsidRPr="00B02DCD">
              <w:rPr>
                <w:rFonts w:ascii="gobCL" w:hAnsi="gobCL" w:cs="Arial"/>
                <w:sz w:val="22"/>
                <w:szCs w:val="22"/>
              </w:rPr>
              <w:t xml:space="preserve"> de </w:t>
            </w:r>
            <w:proofErr w:type="spellStart"/>
            <w:r w:rsidRPr="00B02DCD">
              <w:rPr>
                <w:rFonts w:ascii="gobCL" w:hAnsi="gobCL" w:cs="Arial"/>
                <w:sz w:val="22"/>
                <w:szCs w:val="22"/>
              </w:rPr>
              <w:t>nitrilo</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Responsable</w:t>
            </w:r>
            <w:proofErr w:type="spellEnd"/>
            <w:r w:rsidRPr="00B02DCD">
              <w:rPr>
                <w:rFonts w:ascii="gobCL" w:hAnsi="gobCL" w:cs="Arial"/>
                <w:sz w:val="22"/>
                <w:szCs w:val="22"/>
              </w:rPr>
              <w:t xml:space="preserve"> </w:t>
            </w:r>
            <w:proofErr w:type="spellStart"/>
            <w:r w:rsidRPr="00B02DCD">
              <w:rPr>
                <w:rFonts w:ascii="gobCL" w:hAnsi="gobCL" w:cs="Arial"/>
                <w:sz w:val="22"/>
                <w:szCs w:val="22"/>
              </w:rPr>
              <w:t>cada</w:t>
            </w:r>
            <w:proofErr w:type="spellEnd"/>
            <w:r w:rsidRPr="00B02DCD">
              <w:rPr>
                <w:rFonts w:ascii="gobCL" w:hAnsi="gobCL" w:cs="Arial"/>
                <w:sz w:val="22"/>
                <w:szCs w:val="22"/>
              </w:rPr>
              <w:t xml:space="preserve"> </w:t>
            </w:r>
            <w:proofErr w:type="spellStart"/>
            <w:r w:rsidRPr="00B02DCD">
              <w:rPr>
                <w:rFonts w:ascii="gobCL" w:hAnsi="gobCL" w:cs="Arial"/>
                <w:sz w:val="22"/>
                <w:szCs w:val="22"/>
              </w:rPr>
              <w:t>participante</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Mascarilla</w:t>
            </w:r>
            <w:proofErr w:type="spellEnd"/>
            <w:r w:rsidRPr="00B02DCD">
              <w:rPr>
                <w:rFonts w:ascii="gobCL" w:hAnsi="gobCL" w:cs="Arial"/>
                <w:sz w:val="22"/>
                <w:szCs w:val="22"/>
              </w:rPr>
              <w:t xml:space="preserve"> </w:t>
            </w:r>
            <w:proofErr w:type="spellStart"/>
            <w:r w:rsidRPr="00B02DCD">
              <w:rPr>
                <w:rFonts w:ascii="gobCL" w:hAnsi="gobCL" w:cs="Arial"/>
                <w:sz w:val="22"/>
                <w:szCs w:val="22"/>
              </w:rPr>
              <w:t>desechable</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Responsable</w:t>
            </w:r>
            <w:proofErr w:type="spellEnd"/>
            <w:r w:rsidRPr="00B02DCD">
              <w:rPr>
                <w:rFonts w:ascii="gobCL" w:hAnsi="gobCL" w:cs="Arial"/>
                <w:sz w:val="22"/>
                <w:szCs w:val="22"/>
              </w:rPr>
              <w:t xml:space="preserve"> </w:t>
            </w:r>
            <w:proofErr w:type="spellStart"/>
            <w:r w:rsidRPr="00B02DCD">
              <w:rPr>
                <w:rFonts w:ascii="gobCL" w:hAnsi="gobCL" w:cs="Arial"/>
                <w:sz w:val="22"/>
                <w:szCs w:val="22"/>
              </w:rPr>
              <w:t>cada</w:t>
            </w:r>
            <w:proofErr w:type="spellEnd"/>
            <w:r w:rsidRPr="00B02DCD">
              <w:rPr>
                <w:rFonts w:ascii="gobCL" w:hAnsi="gobCL" w:cs="Arial"/>
                <w:sz w:val="22"/>
                <w:szCs w:val="22"/>
              </w:rPr>
              <w:t xml:space="preserve"> </w:t>
            </w:r>
            <w:proofErr w:type="spellStart"/>
            <w:r w:rsidRPr="00B02DCD">
              <w:rPr>
                <w:rFonts w:ascii="gobCL" w:hAnsi="gobCL" w:cs="Arial"/>
                <w:sz w:val="22"/>
                <w:szCs w:val="22"/>
              </w:rPr>
              <w:t>participante</w:t>
            </w:r>
            <w:proofErr w:type="spellEnd"/>
          </w:p>
        </w:tc>
      </w:tr>
      <w:tr w:rsidR="003709D0" w:rsidRPr="00B02DCD" w:rsidTr="00D92DAE">
        <w:trPr>
          <w:trHeight w:val="291"/>
        </w:trPr>
        <w:tc>
          <w:tcPr>
            <w:tcW w:w="4537"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Cofia</w:t>
            </w:r>
            <w:proofErr w:type="spellEnd"/>
            <w:r w:rsidRPr="00B02DCD">
              <w:rPr>
                <w:rFonts w:ascii="gobCL" w:hAnsi="gobCL" w:cs="Arial"/>
                <w:sz w:val="22"/>
                <w:szCs w:val="22"/>
              </w:rPr>
              <w:t xml:space="preserve"> </w:t>
            </w:r>
            <w:proofErr w:type="spellStart"/>
            <w:r w:rsidRPr="00B02DCD">
              <w:rPr>
                <w:rFonts w:ascii="gobCL" w:hAnsi="gobCL" w:cs="Arial"/>
                <w:sz w:val="22"/>
                <w:szCs w:val="22"/>
              </w:rPr>
              <w:t>desechable</w:t>
            </w:r>
            <w:proofErr w:type="spellEnd"/>
          </w:p>
        </w:tc>
        <w:tc>
          <w:tcPr>
            <w:tcW w:w="1701"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w:t>
            </w:r>
          </w:p>
        </w:tc>
        <w:tc>
          <w:tcPr>
            <w:tcW w:w="3543" w:type="dxa"/>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Responsable</w:t>
            </w:r>
            <w:proofErr w:type="spellEnd"/>
            <w:r w:rsidRPr="00B02DCD">
              <w:rPr>
                <w:rFonts w:ascii="gobCL" w:hAnsi="gobCL" w:cs="Arial"/>
                <w:sz w:val="22"/>
                <w:szCs w:val="22"/>
              </w:rPr>
              <w:t xml:space="preserve"> </w:t>
            </w:r>
            <w:proofErr w:type="spellStart"/>
            <w:r w:rsidRPr="00B02DCD">
              <w:rPr>
                <w:rFonts w:ascii="gobCL" w:hAnsi="gobCL" w:cs="Arial"/>
                <w:sz w:val="22"/>
                <w:szCs w:val="22"/>
              </w:rPr>
              <w:t>cada</w:t>
            </w:r>
            <w:proofErr w:type="spellEnd"/>
            <w:r w:rsidRPr="00B02DCD">
              <w:rPr>
                <w:rFonts w:ascii="gobCL" w:hAnsi="gobCL" w:cs="Arial"/>
                <w:sz w:val="22"/>
                <w:szCs w:val="22"/>
              </w:rPr>
              <w:t xml:space="preserve"> </w:t>
            </w:r>
            <w:proofErr w:type="spellStart"/>
            <w:r w:rsidRPr="00B02DCD">
              <w:rPr>
                <w:rFonts w:ascii="gobCL" w:hAnsi="gobCL" w:cs="Arial"/>
                <w:sz w:val="22"/>
                <w:szCs w:val="22"/>
              </w:rPr>
              <w:t>participante</w:t>
            </w:r>
            <w:proofErr w:type="spellEnd"/>
          </w:p>
        </w:tc>
      </w:tr>
      <w:tr w:rsidR="003709D0" w:rsidRPr="00B02DCD" w:rsidTr="00D92DAE">
        <w:trPr>
          <w:trHeight w:val="291"/>
        </w:trPr>
        <w:tc>
          <w:tcPr>
            <w:tcW w:w="6238" w:type="dxa"/>
            <w:gridSpan w:val="2"/>
            <w:shd w:val="clear" w:color="auto" w:fill="D9D9D9"/>
            <w:vAlign w:val="center"/>
          </w:tcPr>
          <w:p w:rsidR="003709D0" w:rsidRPr="00B02DCD" w:rsidRDefault="003709D0" w:rsidP="003709D0">
            <w:pPr>
              <w:jc w:val="center"/>
              <w:rPr>
                <w:rFonts w:ascii="gobCL" w:eastAsia="Calibri" w:hAnsi="gobCL" w:cs="Arial"/>
                <w:b/>
                <w:sz w:val="22"/>
                <w:szCs w:val="22"/>
                <w:lang w:val="es-CL"/>
              </w:rPr>
            </w:pPr>
            <w:r w:rsidRPr="00B02DCD">
              <w:rPr>
                <w:rFonts w:ascii="gobCL" w:eastAsia="Calibri" w:hAnsi="gobCL" w:cs="Arial"/>
                <w:b/>
                <w:sz w:val="22"/>
                <w:szCs w:val="22"/>
                <w:lang w:val="es-CL"/>
              </w:rPr>
              <w:t>Insumos</w:t>
            </w:r>
          </w:p>
        </w:tc>
        <w:tc>
          <w:tcPr>
            <w:tcW w:w="3543" w:type="dxa"/>
            <w:shd w:val="clear" w:color="auto" w:fill="D9D9D9"/>
            <w:vAlign w:val="center"/>
          </w:tcPr>
          <w:p w:rsidR="003709D0" w:rsidRPr="00B02DCD" w:rsidRDefault="003709D0" w:rsidP="003709D0">
            <w:pPr>
              <w:jc w:val="center"/>
              <w:rPr>
                <w:rFonts w:ascii="gobCL" w:eastAsia="Calibri" w:hAnsi="gobCL" w:cs="Arial"/>
                <w:b/>
                <w:sz w:val="22"/>
                <w:szCs w:val="22"/>
                <w:lang w:val="es-CL"/>
              </w:rPr>
            </w:pPr>
            <w:r w:rsidRPr="00B02DCD">
              <w:rPr>
                <w:rFonts w:ascii="gobCL" w:eastAsia="Calibri" w:hAnsi="gobCL" w:cs="Arial"/>
                <w:b/>
                <w:sz w:val="22"/>
                <w:szCs w:val="22"/>
                <w:lang w:val="es-CL"/>
              </w:rPr>
              <w:t>Cantidad</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Toalla</w:t>
            </w:r>
            <w:proofErr w:type="spellEnd"/>
            <w:r w:rsidRPr="00B02DCD">
              <w:rPr>
                <w:rFonts w:ascii="gobCL" w:hAnsi="gobCL" w:cs="Arial"/>
                <w:sz w:val="22"/>
                <w:szCs w:val="22"/>
              </w:rPr>
              <w:t xml:space="preserve"> de </w:t>
            </w:r>
            <w:proofErr w:type="spellStart"/>
            <w:r w:rsidRPr="00B02DCD">
              <w:rPr>
                <w:rFonts w:ascii="gobCL" w:hAnsi="gobCL" w:cs="Arial"/>
                <w:sz w:val="22"/>
                <w:szCs w:val="22"/>
              </w:rPr>
              <w:t>papel</w:t>
            </w:r>
            <w:proofErr w:type="spellEnd"/>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 xml:space="preserve">10 </w:t>
            </w:r>
            <w:proofErr w:type="spellStart"/>
            <w:r w:rsidRPr="00B02DCD">
              <w:rPr>
                <w:rFonts w:ascii="gobCL" w:hAnsi="gobCL" w:cs="Arial"/>
                <w:sz w:val="22"/>
                <w:szCs w:val="22"/>
              </w:rPr>
              <w:t>rollos</w:t>
            </w:r>
            <w:proofErr w:type="spellEnd"/>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Jabón</w:t>
            </w:r>
            <w:proofErr w:type="spellEnd"/>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1L</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lang w:val="es-CL"/>
              </w:rPr>
            </w:pPr>
            <w:r w:rsidRPr="00B02DCD">
              <w:rPr>
                <w:rFonts w:ascii="gobCL" w:hAnsi="gobCL" w:cs="Arial"/>
                <w:sz w:val="22"/>
                <w:szCs w:val="22"/>
                <w:lang w:val="es-CL"/>
              </w:rPr>
              <w:t>6 especies distintas de Frutas de la estación</w:t>
            </w:r>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10 K</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lang w:val="es-CL"/>
              </w:rPr>
            </w:pPr>
            <w:r w:rsidRPr="00B02DCD">
              <w:rPr>
                <w:rFonts w:ascii="gobCL" w:hAnsi="gobCL" w:cs="Arial"/>
                <w:sz w:val="22"/>
                <w:szCs w:val="22"/>
                <w:lang w:val="es-CL"/>
              </w:rPr>
              <w:t>6 especies distintas de Verduras de la estación</w:t>
            </w:r>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4 K</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Sal</w:t>
            </w:r>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 K</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NaOH</w:t>
            </w:r>
            <w:proofErr w:type="spellEnd"/>
            <w:r w:rsidRPr="00B02DCD">
              <w:rPr>
                <w:rFonts w:ascii="gobCL" w:hAnsi="gobCL" w:cs="Arial"/>
                <w:sz w:val="22"/>
                <w:szCs w:val="22"/>
              </w:rPr>
              <w:t xml:space="preserve"> (0,1 N)</w:t>
            </w:r>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2000 ml</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Fenolftaleína</w:t>
            </w:r>
            <w:proofErr w:type="spellEnd"/>
            <w:r w:rsidRPr="00B02DCD">
              <w:rPr>
                <w:rFonts w:ascii="gobCL" w:hAnsi="gobCL" w:cs="Arial"/>
                <w:sz w:val="22"/>
                <w:szCs w:val="22"/>
              </w:rPr>
              <w:t xml:space="preserve"> al 1%</w:t>
            </w:r>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1000 ml</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rPr>
            </w:pPr>
            <w:proofErr w:type="spellStart"/>
            <w:r w:rsidRPr="00B02DCD">
              <w:rPr>
                <w:rFonts w:ascii="gobCL" w:hAnsi="gobCL" w:cs="Arial"/>
                <w:sz w:val="22"/>
                <w:szCs w:val="22"/>
              </w:rPr>
              <w:t>Yoduro</w:t>
            </w:r>
            <w:proofErr w:type="spellEnd"/>
            <w:r w:rsidRPr="00B02DCD">
              <w:rPr>
                <w:rFonts w:ascii="gobCL" w:hAnsi="gobCL" w:cs="Arial"/>
                <w:sz w:val="22"/>
                <w:szCs w:val="22"/>
              </w:rPr>
              <w:t xml:space="preserve"> de </w:t>
            </w:r>
            <w:proofErr w:type="spellStart"/>
            <w:r w:rsidRPr="00B02DCD">
              <w:rPr>
                <w:rFonts w:ascii="gobCL" w:hAnsi="gobCL" w:cs="Arial"/>
                <w:sz w:val="22"/>
                <w:szCs w:val="22"/>
              </w:rPr>
              <w:t>potasio</w:t>
            </w:r>
            <w:proofErr w:type="spellEnd"/>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500 cc</w:t>
            </w:r>
          </w:p>
        </w:tc>
      </w:tr>
      <w:tr w:rsidR="003709D0" w:rsidRPr="00B02DCD" w:rsidTr="00D92DAE">
        <w:trPr>
          <w:trHeight w:val="291"/>
        </w:trPr>
        <w:tc>
          <w:tcPr>
            <w:tcW w:w="6238" w:type="dxa"/>
            <w:gridSpan w:val="2"/>
            <w:shd w:val="clear" w:color="auto" w:fill="auto"/>
            <w:vAlign w:val="center"/>
          </w:tcPr>
          <w:p w:rsidR="003709D0" w:rsidRPr="00B02DCD" w:rsidRDefault="003709D0" w:rsidP="003709D0">
            <w:pPr>
              <w:jc w:val="center"/>
              <w:rPr>
                <w:rFonts w:ascii="gobCL" w:hAnsi="gobCL" w:cs="Arial"/>
                <w:sz w:val="22"/>
                <w:szCs w:val="22"/>
                <w:lang w:val="es-CL"/>
              </w:rPr>
            </w:pPr>
            <w:r w:rsidRPr="00B02DCD">
              <w:rPr>
                <w:rFonts w:ascii="gobCL" w:hAnsi="gobCL" w:cs="Arial"/>
                <w:sz w:val="22"/>
                <w:szCs w:val="22"/>
                <w:lang w:val="es-CL"/>
              </w:rPr>
              <w:t>Bolsas de basura 50X70 cm</w:t>
            </w:r>
          </w:p>
        </w:tc>
        <w:tc>
          <w:tcPr>
            <w:tcW w:w="3543" w:type="dxa"/>
            <w:shd w:val="clear" w:color="auto" w:fill="auto"/>
            <w:vAlign w:val="center"/>
          </w:tcPr>
          <w:p w:rsidR="003709D0" w:rsidRPr="00B02DCD" w:rsidRDefault="003709D0" w:rsidP="003709D0">
            <w:pPr>
              <w:jc w:val="center"/>
              <w:rPr>
                <w:rFonts w:ascii="gobCL" w:hAnsi="gobCL" w:cs="Arial"/>
                <w:sz w:val="22"/>
                <w:szCs w:val="22"/>
              </w:rPr>
            </w:pPr>
            <w:r w:rsidRPr="00B02DCD">
              <w:rPr>
                <w:rFonts w:ascii="gobCL" w:hAnsi="gobCL" w:cs="Arial"/>
                <w:sz w:val="22"/>
                <w:szCs w:val="22"/>
              </w:rPr>
              <w:t xml:space="preserve">2 </w:t>
            </w:r>
            <w:proofErr w:type="spellStart"/>
            <w:r w:rsidRPr="00B02DCD">
              <w:rPr>
                <w:rFonts w:ascii="gobCL" w:hAnsi="gobCL" w:cs="Arial"/>
                <w:sz w:val="22"/>
                <w:szCs w:val="22"/>
              </w:rPr>
              <w:t>rollos</w:t>
            </w:r>
            <w:proofErr w:type="spellEnd"/>
          </w:p>
        </w:tc>
      </w:tr>
    </w:tbl>
    <w:p w:rsidR="00CD7E76" w:rsidRPr="00B02DCD" w:rsidRDefault="00CD7E76">
      <w:pPr>
        <w:rPr>
          <w:rFonts w:ascii="gobCL" w:hAnsi="gobCL"/>
          <w:b/>
          <w:color w:val="333333"/>
          <w:sz w:val="22"/>
          <w:szCs w:val="22"/>
          <w:lang w:val="es-CL"/>
        </w:rPr>
      </w:pPr>
    </w:p>
    <w:p w:rsidR="00DF7C45" w:rsidRPr="00B02DCD" w:rsidRDefault="00DF7C45">
      <w:pPr>
        <w:rPr>
          <w:sz w:val="22"/>
          <w:szCs w:val="22"/>
        </w:rPr>
      </w:pPr>
    </w:p>
    <w:p w:rsidR="002F7E46" w:rsidRPr="00B02DCD" w:rsidRDefault="002F7E46">
      <w:pPr>
        <w:rPr>
          <w:rFonts w:ascii="gobCL" w:hAnsi="gobCL"/>
          <w:b/>
          <w:color w:val="333333"/>
          <w:sz w:val="22"/>
          <w:szCs w:val="22"/>
          <w:lang w:val="es-CL"/>
        </w:rPr>
        <w:sectPr w:rsidR="002F7E46" w:rsidRPr="00B02DCD" w:rsidSect="002043CC">
          <w:headerReference w:type="default" r:id="rId8"/>
          <w:footerReference w:type="default" r:id="rId9"/>
          <w:pgSz w:w="12240" w:h="15840"/>
          <w:pgMar w:top="1417" w:right="1701" w:bottom="1417" w:left="1701" w:header="567" w:footer="624" w:gutter="0"/>
          <w:cols w:space="708"/>
          <w:docGrid w:linePitch="326"/>
        </w:sectPr>
      </w:pPr>
    </w:p>
    <w:p w:rsidR="002043CC" w:rsidRPr="00B02DCD" w:rsidRDefault="00854BDE" w:rsidP="002F7E46">
      <w:pPr>
        <w:outlineLvl w:val="0"/>
        <w:rPr>
          <w:rFonts w:ascii="gobCL" w:hAnsi="gobCL"/>
          <w:b/>
          <w:color w:val="333333"/>
          <w:sz w:val="22"/>
          <w:szCs w:val="22"/>
          <w:lang w:val="es-CL"/>
        </w:rPr>
      </w:pPr>
      <w:r w:rsidRPr="00B02DCD">
        <w:rPr>
          <w:rFonts w:ascii="gobCL" w:hAnsi="gobCL"/>
          <w:b/>
          <w:color w:val="333333"/>
          <w:sz w:val="22"/>
          <w:szCs w:val="22"/>
          <w:lang w:val="es-CL"/>
        </w:rPr>
        <w:lastRenderedPageBreak/>
        <w:t>Instrumento de Evaluación</w:t>
      </w:r>
    </w:p>
    <w:p w:rsidR="002F7E46" w:rsidRPr="00B02DCD" w:rsidRDefault="002F7E46" w:rsidP="002F7E46">
      <w:pPr>
        <w:outlineLvl w:val="0"/>
        <w:rPr>
          <w:rFonts w:ascii="gobCL" w:hAnsi="gobCL"/>
          <w:b/>
          <w:color w:val="333333"/>
          <w:sz w:val="22"/>
          <w:szCs w:val="22"/>
          <w:lang w:val="es-CL"/>
        </w:rPr>
      </w:pPr>
    </w:p>
    <w:tbl>
      <w:tblPr>
        <w:tblW w:w="13384" w:type="dxa"/>
        <w:tblCellMar>
          <w:left w:w="70" w:type="dxa"/>
          <w:right w:w="70" w:type="dxa"/>
        </w:tblCellMar>
        <w:tblLook w:val="04A0" w:firstRow="1" w:lastRow="0" w:firstColumn="1" w:lastColumn="0" w:noHBand="0" w:noVBand="1"/>
      </w:tblPr>
      <w:tblGrid>
        <w:gridCol w:w="682"/>
        <w:gridCol w:w="3268"/>
        <w:gridCol w:w="591"/>
        <w:gridCol w:w="3520"/>
        <w:gridCol w:w="1136"/>
        <w:gridCol w:w="1737"/>
        <w:gridCol w:w="590"/>
        <w:gridCol w:w="1860"/>
      </w:tblGrid>
      <w:tr w:rsidR="003709D0" w:rsidRPr="00B62FBC" w:rsidTr="003709D0">
        <w:trPr>
          <w:trHeight w:val="282"/>
        </w:trPr>
        <w:tc>
          <w:tcPr>
            <w:tcW w:w="13384" w:type="dxa"/>
            <w:gridSpan w:val="8"/>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709D0" w:rsidRPr="00B02DCD" w:rsidRDefault="003709D0" w:rsidP="00BE168A">
            <w:pPr>
              <w:ind w:left="360"/>
              <w:jc w:val="center"/>
              <w:outlineLvl w:val="0"/>
              <w:rPr>
                <w:rFonts w:ascii="gobCL" w:hAnsi="gobCL"/>
                <w:b/>
                <w:color w:val="333333"/>
                <w:sz w:val="22"/>
                <w:szCs w:val="22"/>
                <w:lang w:val="es-CL"/>
              </w:rPr>
            </w:pPr>
            <w:r w:rsidRPr="00B02DCD">
              <w:rPr>
                <w:rFonts w:ascii="gobCL" w:hAnsi="gobCL"/>
                <w:b/>
                <w:color w:val="333333"/>
                <w:sz w:val="22"/>
                <w:szCs w:val="22"/>
                <w:lang w:val="es-CL"/>
              </w:rPr>
              <w:t>Nombre de la Actividad:  Mención Agricultura | Toma de muestras</w:t>
            </w:r>
          </w:p>
          <w:p w:rsidR="003709D0" w:rsidRPr="00B02DCD" w:rsidRDefault="003709D0" w:rsidP="00BE168A">
            <w:pPr>
              <w:ind w:left="360"/>
              <w:jc w:val="center"/>
              <w:outlineLvl w:val="0"/>
              <w:rPr>
                <w:rFonts w:ascii="gobCL" w:hAnsi="gobCL"/>
                <w:b/>
                <w:color w:val="333333"/>
                <w:sz w:val="22"/>
                <w:szCs w:val="22"/>
                <w:lang w:val="es-CL"/>
              </w:rPr>
            </w:pPr>
            <w:r w:rsidRPr="00B02DCD">
              <w:rPr>
                <w:rFonts w:ascii="gobCL" w:hAnsi="gobCL"/>
                <w:b/>
                <w:color w:val="333333"/>
                <w:sz w:val="22"/>
                <w:szCs w:val="22"/>
                <w:lang w:val="es-CL"/>
              </w:rPr>
              <w:t>Guía De Trabajo: “PDA07_04_Anexo_Guía de Trabajo”</w:t>
            </w:r>
          </w:p>
        </w:tc>
      </w:tr>
      <w:tr w:rsidR="003709D0" w:rsidRPr="00B02DCD" w:rsidTr="003709D0">
        <w:trPr>
          <w:trHeight w:val="282"/>
        </w:trPr>
        <w:tc>
          <w:tcPr>
            <w:tcW w:w="4541"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r w:rsidRPr="00B02DCD">
              <w:rPr>
                <w:rFonts w:ascii="gobCL" w:hAnsi="gobCL"/>
                <w:b/>
                <w:color w:val="333333"/>
                <w:sz w:val="22"/>
                <w:szCs w:val="22"/>
                <w:lang w:val="es-CL"/>
              </w:rPr>
              <w:t>Nombre Estudiante:</w:t>
            </w:r>
          </w:p>
        </w:tc>
        <w:tc>
          <w:tcPr>
            <w:tcW w:w="4656" w:type="dxa"/>
            <w:gridSpan w:val="2"/>
            <w:tcBorders>
              <w:top w:val="single" w:sz="8" w:space="0" w:color="auto"/>
              <w:left w:val="nil"/>
              <w:bottom w:val="single" w:sz="8" w:space="0" w:color="auto"/>
              <w:right w:val="single" w:sz="8" w:space="0" w:color="000000"/>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r w:rsidRPr="00B02DCD">
              <w:rPr>
                <w:rFonts w:ascii="gobCL" w:hAnsi="gobCL"/>
                <w:b/>
                <w:color w:val="333333"/>
                <w:sz w:val="22"/>
                <w:szCs w:val="22"/>
                <w:lang w:val="es-CL"/>
              </w:rPr>
              <w:t>RUN:</w:t>
            </w:r>
          </w:p>
        </w:tc>
        <w:tc>
          <w:tcPr>
            <w:tcW w:w="2327" w:type="dxa"/>
            <w:gridSpan w:val="2"/>
            <w:tcBorders>
              <w:top w:val="single" w:sz="8" w:space="0" w:color="auto"/>
              <w:left w:val="nil"/>
              <w:bottom w:val="single" w:sz="8" w:space="0" w:color="auto"/>
              <w:right w:val="single" w:sz="8" w:space="0" w:color="000000"/>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r w:rsidRPr="00B02DCD">
              <w:rPr>
                <w:rFonts w:ascii="gobCL" w:hAnsi="gobCL"/>
                <w:b/>
                <w:color w:val="333333"/>
                <w:sz w:val="22"/>
                <w:szCs w:val="22"/>
                <w:lang w:val="es-CL"/>
              </w:rPr>
              <w:t>Fecha:</w:t>
            </w:r>
          </w:p>
        </w:tc>
        <w:tc>
          <w:tcPr>
            <w:tcW w:w="1859" w:type="dxa"/>
            <w:tcBorders>
              <w:top w:val="nil"/>
              <w:left w:val="nil"/>
              <w:bottom w:val="nil"/>
              <w:right w:val="single" w:sz="8" w:space="0" w:color="auto"/>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r w:rsidRPr="00B02DCD">
              <w:rPr>
                <w:rFonts w:ascii="gobCL" w:hAnsi="gobCL"/>
                <w:b/>
                <w:color w:val="333333"/>
                <w:sz w:val="22"/>
                <w:szCs w:val="22"/>
                <w:lang w:val="es-CL"/>
              </w:rPr>
              <w:t>Nota:</w:t>
            </w:r>
          </w:p>
        </w:tc>
      </w:tr>
      <w:tr w:rsidR="003709D0" w:rsidRPr="00B02DCD" w:rsidTr="003709D0">
        <w:trPr>
          <w:trHeight w:val="282"/>
        </w:trPr>
        <w:tc>
          <w:tcPr>
            <w:tcW w:w="682" w:type="dxa"/>
            <w:tcBorders>
              <w:top w:val="nil"/>
              <w:left w:val="single" w:sz="8" w:space="0" w:color="auto"/>
              <w:bottom w:val="single" w:sz="8" w:space="0" w:color="auto"/>
              <w:right w:val="nil"/>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c>
          <w:tcPr>
            <w:tcW w:w="3268" w:type="dxa"/>
            <w:tcBorders>
              <w:top w:val="nil"/>
              <w:left w:val="nil"/>
              <w:bottom w:val="single" w:sz="8" w:space="0" w:color="auto"/>
              <w:right w:val="nil"/>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c>
          <w:tcPr>
            <w:tcW w:w="590" w:type="dxa"/>
            <w:tcBorders>
              <w:top w:val="nil"/>
              <w:left w:val="nil"/>
              <w:bottom w:val="single" w:sz="8" w:space="0" w:color="auto"/>
              <w:right w:val="single" w:sz="8" w:space="0" w:color="auto"/>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c>
          <w:tcPr>
            <w:tcW w:w="3520" w:type="dxa"/>
            <w:tcBorders>
              <w:top w:val="nil"/>
              <w:left w:val="nil"/>
              <w:bottom w:val="single" w:sz="8" w:space="0" w:color="auto"/>
              <w:right w:val="nil"/>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c>
          <w:tcPr>
            <w:tcW w:w="1136" w:type="dxa"/>
            <w:tcBorders>
              <w:top w:val="nil"/>
              <w:left w:val="nil"/>
              <w:bottom w:val="single" w:sz="8" w:space="0" w:color="auto"/>
              <w:right w:val="single" w:sz="8" w:space="0" w:color="auto"/>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c>
          <w:tcPr>
            <w:tcW w:w="1737" w:type="dxa"/>
            <w:tcBorders>
              <w:top w:val="nil"/>
              <w:left w:val="nil"/>
              <w:bottom w:val="single" w:sz="8" w:space="0" w:color="auto"/>
              <w:right w:val="nil"/>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c>
          <w:tcPr>
            <w:tcW w:w="589" w:type="dxa"/>
            <w:tcBorders>
              <w:top w:val="nil"/>
              <w:left w:val="nil"/>
              <w:bottom w:val="single" w:sz="8" w:space="0" w:color="auto"/>
              <w:right w:val="single" w:sz="8" w:space="0" w:color="auto"/>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c>
          <w:tcPr>
            <w:tcW w:w="1859" w:type="dxa"/>
            <w:tcBorders>
              <w:top w:val="single" w:sz="8" w:space="0" w:color="auto"/>
              <w:left w:val="nil"/>
              <w:bottom w:val="single" w:sz="8" w:space="0" w:color="auto"/>
              <w:right w:val="single" w:sz="8" w:space="0" w:color="auto"/>
            </w:tcBorders>
            <w:shd w:val="clear" w:color="000000" w:fill="FFFFFF"/>
            <w:vAlign w:val="bottom"/>
            <w:hideMark/>
          </w:tcPr>
          <w:p w:rsidR="003709D0" w:rsidRPr="00B02DCD" w:rsidRDefault="003709D0" w:rsidP="00BE168A">
            <w:pPr>
              <w:ind w:left="360"/>
              <w:jc w:val="center"/>
              <w:outlineLvl w:val="0"/>
              <w:rPr>
                <w:rFonts w:ascii="gobCL" w:hAnsi="gobCL"/>
                <w:b/>
                <w:color w:val="333333"/>
                <w:sz w:val="22"/>
                <w:szCs w:val="22"/>
                <w:lang w:val="es-CL"/>
              </w:rPr>
            </w:pPr>
          </w:p>
        </w:tc>
      </w:tr>
      <w:tr w:rsidR="003709D0" w:rsidRPr="00B62FBC" w:rsidTr="003709D0">
        <w:trPr>
          <w:trHeight w:val="1270"/>
        </w:trPr>
        <w:tc>
          <w:tcPr>
            <w:tcW w:w="682" w:type="dxa"/>
            <w:tcBorders>
              <w:top w:val="nil"/>
              <w:left w:val="single" w:sz="8" w:space="0" w:color="auto"/>
              <w:right w:val="single" w:sz="8" w:space="0" w:color="auto"/>
            </w:tcBorders>
            <w:shd w:val="clear" w:color="000000" w:fill="FFFFFF"/>
            <w:vAlign w:val="center"/>
            <w:hideMark/>
          </w:tcPr>
          <w:p w:rsidR="003709D0" w:rsidRPr="00B02DCD" w:rsidRDefault="003709D0" w:rsidP="00BE168A">
            <w:pPr>
              <w:jc w:val="center"/>
              <w:outlineLvl w:val="0"/>
              <w:rPr>
                <w:rFonts w:ascii="gobCL" w:hAnsi="gobCL"/>
                <w:b/>
                <w:color w:val="333333"/>
                <w:sz w:val="22"/>
                <w:szCs w:val="22"/>
                <w:lang w:val="es-CL"/>
              </w:rPr>
            </w:pPr>
            <w:r w:rsidRPr="00B02DCD">
              <w:rPr>
                <w:rFonts w:ascii="gobCL" w:hAnsi="gobCL"/>
                <w:b/>
                <w:color w:val="333333"/>
                <w:sz w:val="22"/>
                <w:szCs w:val="22"/>
                <w:lang w:val="es-CL"/>
              </w:rPr>
              <w:t>OA</w:t>
            </w:r>
          </w:p>
        </w:tc>
        <w:tc>
          <w:tcPr>
            <w:tcW w:w="12702" w:type="dxa"/>
            <w:gridSpan w:val="7"/>
            <w:tcBorders>
              <w:top w:val="single" w:sz="8" w:space="0" w:color="auto"/>
              <w:left w:val="single" w:sz="8" w:space="0" w:color="auto"/>
              <w:bottom w:val="nil"/>
              <w:right w:val="single" w:sz="8" w:space="0" w:color="000000"/>
            </w:tcBorders>
            <w:shd w:val="clear" w:color="auto" w:fill="auto"/>
            <w:vAlign w:val="center"/>
            <w:hideMark/>
          </w:tcPr>
          <w:p w:rsidR="003709D0" w:rsidRPr="00B02DCD" w:rsidRDefault="003709D0" w:rsidP="00BE168A">
            <w:pPr>
              <w:outlineLvl w:val="0"/>
              <w:rPr>
                <w:rFonts w:ascii="gobCL" w:hAnsi="gobCL"/>
                <w:color w:val="333333"/>
                <w:sz w:val="22"/>
                <w:szCs w:val="22"/>
                <w:lang w:val="es-CL"/>
              </w:rPr>
            </w:pPr>
            <w:r w:rsidRPr="00B02DCD">
              <w:rPr>
                <w:rFonts w:ascii="gobCL" w:hAnsi="gobCL"/>
                <w:color w:val="333333"/>
                <w:sz w:val="22"/>
                <w:szCs w:val="22"/>
                <w:lang w:val="es-CL"/>
              </w:rPr>
              <w:t>(OA 3) Ejecutar prácticas de post cosecha, dirigidas al fruto y al predio, a fin de resguardar la calidad del producto y sustentabilidad del predio.</w:t>
            </w:r>
          </w:p>
          <w:p w:rsidR="003709D0" w:rsidRPr="00B02DCD" w:rsidRDefault="003709D0" w:rsidP="00BE168A">
            <w:pPr>
              <w:outlineLvl w:val="0"/>
              <w:rPr>
                <w:rFonts w:ascii="gobCL" w:hAnsi="gobCL"/>
                <w:color w:val="333333"/>
                <w:sz w:val="22"/>
                <w:szCs w:val="22"/>
                <w:lang w:val="es-CL"/>
              </w:rPr>
            </w:pPr>
            <w:r w:rsidRPr="00B02DCD">
              <w:rPr>
                <w:rFonts w:ascii="gobCL" w:hAnsi="gobCL"/>
                <w:color w:val="333333"/>
                <w:sz w:val="22"/>
                <w:szCs w:val="22"/>
                <w:lang w:val="es-CL"/>
              </w:rPr>
              <w:t>(OA 4) Ejecutar labores de acopio, clasificación y guarda de productos agrícolas diversos, de acuerdo a sus características fisiológicas y a sus destinos en el corto, mediano y largo plazo.</w:t>
            </w:r>
          </w:p>
        </w:tc>
      </w:tr>
      <w:tr w:rsidR="003709D0" w:rsidRPr="00B62FBC" w:rsidTr="003709D0">
        <w:trPr>
          <w:trHeight w:val="937"/>
        </w:trPr>
        <w:tc>
          <w:tcPr>
            <w:tcW w:w="68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709D0" w:rsidRPr="00B02DCD" w:rsidRDefault="003709D0" w:rsidP="00BE168A">
            <w:pPr>
              <w:jc w:val="center"/>
              <w:outlineLvl w:val="0"/>
              <w:rPr>
                <w:rFonts w:ascii="gobCL" w:hAnsi="gobCL"/>
                <w:b/>
                <w:color w:val="333333"/>
                <w:sz w:val="22"/>
                <w:szCs w:val="22"/>
                <w:lang w:val="es-CL"/>
              </w:rPr>
            </w:pPr>
            <w:r w:rsidRPr="00B02DCD">
              <w:rPr>
                <w:rFonts w:ascii="gobCL" w:hAnsi="gobCL"/>
                <w:b/>
                <w:color w:val="333333"/>
                <w:sz w:val="22"/>
                <w:szCs w:val="22"/>
                <w:lang w:val="es-CL"/>
              </w:rPr>
              <w:t>AE</w:t>
            </w:r>
          </w:p>
        </w:tc>
        <w:tc>
          <w:tcPr>
            <w:tcW w:w="12702" w:type="dxa"/>
            <w:gridSpan w:val="7"/>
            <w:tcBorders>
              <w:top w:val="single" w:sz="8" w:space="0" w:color="auto"/>
              <w:left w:val="single" w:sz="8" w:space="0" w:color="auto"/>
              <w:bottom w:val="single" w:sz="8" w:space="0" w:color="000000"/>
              <w:right w:val="single" w:sz="8" w:space="0" w:color="000000"/>
            </w:tcBorders>
            <w:shd w:val="clear" w:color="auto" w:fill="auto"/>
            <w:vAlign w:val="center"/>
            <w:hideMark/>
          </w:tcPr>
          <w:p w:rsidR="003709D0" w:rsidRPr="00B02DCD" w:rsidRDefault="003709D0" w:rsidP="00BE168A">
            <w:pPr>
              <w:outlineLvl w:val="0"/>
              <w:rPr>
                <w:rFonts w:ascii="gobCL" w:hAnsi="gobCL"/>
                <w:color w:val="333333"/>
                <w:sz w:val="22"/>
                <w:szCs w:val="22"/>
                <w:lang w:val="es-CL"/>
              </w:rPr>
            </w:pPr>
            <w:r w:rsidRPr="00B02DCD">
              <w:rPr>
                <w:rFonts w:ascii="gobCL" w:hAnsi="gobCL"/>
                <w:color w:val="333333"/>
                <w:sz w:val="22"/>
                <w:szCs w:val="22"/>
                <w:lang w:val="es-CL"/>
              </w:rPr>
              <w:t>Desarrolla labores de acopio y clasificación en el packing, considerando las características del producto, las exigencias del mercado de destino, eficiencia energética y la normativa de seguridad e higiene vigente.</w:t>
            </w:r>
          </w:p>
        </w:tc>
      </w:tr>
    </w:tbl>
    <w:p w:rsidR="003709D0" w:rsidRPr="00B02DCD" w:rsidRDefault="003709D0" w:rsidP="002F7E46">
      <w:pPr>
        <w:rPr>
          <w:rFonts w:ascii="gobCL" w:hAnsi="gobCL"/>
          <w:b/>
          <w:color w:val="333333"/>
          <w:sz w:val="22"/>
          <w:szCs w:val="22"/>
          <w:lang w:val="es-CL"/>
        </w:rPr>
      </w:pPr>
    </w:p>
    <w:p w:rsidR="003709D0" w:rsidRPr="00B02DCD" w:rsidRDefault="003709D0">
      <w:pPr>
        <w:rPr>
          <w:rFonts w:ascii="gobCL" w:hAnsi="gobCL"/>
          <w:b/>
          <w:color w:val="333333"/>
          <w:sz w:val="22"/>
          <w:szCs w:val="22"/>
          <w:lang w:val="es-CL"/>
        </w:rPr>
      </w:pPr>
      <w:r w:rsidRPr="00B02DCD">
        <w:rPr>
          <w:rFonts w:ascii="gobCL" w:hAnsi="gobCL"/>
          <w:b/>
          <w:color w:val="333333"/>
          <w:sz w:val="22"/>
          <w:szCs w:val="22"/>
          <w:lang w:val="es-CL"/>
        </w:rPr>
        <w:br w:type="page"/>
      </w:r>
    </w:p>
    <w:tbl>
      <w:tblPr>
        <w:tblW w:w="14459" w:type="dxa"/>
        <w:tblInd w:w="-577" w:type="dxa"/>
        <w:tblLayout w:type="fixed"/>
        <w:tblCellMar>
          <w:left w:w="70" w:type="dxa"/>
          <w:right w:w="70" w:type="dxa"/>
        </w:tblCellMar>
        <w:tblLook w:val="04A0" w:firstRow="1" w:lastRow="0" w:firstColumn="1" w:lastColumn="0" w:noHBand="0" w:noVBand="1"/>
      </w:tblPr>
      <w:tblGrid>
        <w:gridCol w:w="3407"/>
        <w:gridCol w:w="2268"/>
        <w:gridCol w:w="2694"/>
        <w:gridCol w:w="2409"/>
        <w:gridCol w:w="1129"/>
        <w:gridCol w:w="1276"/>
        <w:gridCol w:w="1276"/>
      </w:tblGrid>
      <w:tr w:rsidR="003709D0" w:rsidRPr="00B02DCD" w:rsidTr="008B247E">
        <w:trPr>
          <w:trHeight w:val="48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lastRenderedPageBreak/>
              <w:t>Indicadores</w:t>
            </w:r>
          </w:p>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(Criterios de evaluación)</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ind w:left="360"/>
              <w:jc w:val="center"/>
              <w:outlineLvl w:val="0"/>
              <w:rPr>
                <w:rFonts w:ascii="gobCL" w:hAnsi="gobCL"/>
                <w:b/>
                <w:bCs/>
                <w:color w:val="333333"/>
                <w:sz w:val="22"/>
                <w:szCs w:val="22"/>
                <w:lang w:val="es-CL"/>
              </w:rPr>
            </w:pPr>
            <w:r w:rsidRPr="00B02DCD">
              <w:rPr>
                <w:rFonts w:ascii="gobCL" w:hAnsi="gobCL"/>
                <w:b/>
                <w:bCs/>
                <w:color w:val="333333"/>
                <w:sz w:val="22"/>
                <w:szCs w:val="22"/>
                <w:lang w:val="es-CL"/>
              </w:rPr>
              <w:t>Niveles de desempeño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Puntaje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Porcentaje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Ponderado</w:t>
            </w:r>
          </w:p>
        </w:tc>
      </w:tr>
      <w:tr w:rsidR="003709D0" w:rsidRPr="00B02DCD" w:rsidTr="008B247E">
        <w:trPr>
          <w:trHeight w:val="286"/>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Desarrollo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Excelente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Bueno (5)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Insatisfactorio (1)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outlineLvl w:val="0"/>
              <w:rPr>
                <w:rFonts w:ascii="gobCL" w:hAnsi="gobCL"/>
                <w:b/>
                <w:color w:val="333333"/>
                <w:sz w:val="22"/>
                <w:szCs w:val="22"/>
                <w:lang w:val="es-C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9D0" w:rsidRPr="00B02DCD" w:rsidRDefault="003709D0" w:rsidP="00BE168A">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r>
      <w:tr w:rsidR="008B247E" w:rsidRPr="00B02DCD" w:rsidTr="008B247E">
        <w:trPr>
          <w:trHeight w:val="299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3.1 Toma muestras en especies vegetales según las especificaciones técnicas para identificar el momento idóneo para la cosecha, en función de los índices de madurez, y requerimientos del mercado, registrando la información en los formularios existentes..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Toma todas las muestras en especies vegetales asignadas y las registra, según las especificaciones técnicas del instructivo del práctico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Toma algunas muestras en especies vegetales y las registra, según las especificaciones técnicas del instructivo del práctico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No toma muestras en</w:t>
            </w:r>
            <w:r w:rsidRPr="00B02DCD">
              <w:rPr>
                <w:rFonts w:ascii="gobCL" w:hAnsi="gobCL"/>
                <w:color w:val="333333"/>
                <w:sz w:val="22"/>
                <w:szCs w:val="22"/>
                <w:lang w:val="es-CL"/>
              </w:rPr>
              <w:br/>
              <w:t>especies vegetales y no las registra, según las especificaciones técnicas del instructivo del práctico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2,1</w:t>
            </w:r>
          </w:p>
        </w:tc>
      </w:tr>
      <w:tr w:rsidR="008B247E" w:rsidRPr="00B02DCD" w:rsidTr="008B247E">
        <w:trPr>
          <w:trHeight w:val="3414"/>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UDR3: Identifica y aplica procedimientos y técnicas específicas de una función de acuerdo a parámetros establecidos.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Sigue todas las instrucciones de higiene y seguridad. Entre ellas: -Se observa lavado de manos varias veces durante el taller -Usa implementos EPP durante todo el taller; Delantal o cotona, Guantes de nitrilo, Cofia, mascarilla - No bota residuos en el suelo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Sigue algunas de las instrucciones de higiene y seguridad. Entre ellas: -Se lava las manos al ingresar al laboratorio -Usa algunos implementos EPP al ingreso se lo quita durante la actividad -No bota residuos en el</w:t>
            </w:r>
            <w:r w:rsidRPr="00B02DCD">
              <w:rPr>
                <w:rFonts w:ascii="gobCL" w:hAnsi="gobCL"/>
                <w:color w:val="333333"/>
                <w:sz w:val="22"/>
                <w:szCs w:val="22"/>
                <w:lang w:val="es-CL"/>
              </w:rPr>
              <w:br/>
              <w:t>suelo.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No sigue las siguientes instrucciones de higiene y seguridad: -No se lava las manos al</w:t>
            </w:r>
            <w:r w:rsidRPr="00B02DCD">
              <w:rPr>
                <w:rFonts w:ascii="gobCL" w:hAnsi="gobCL"/>
                <w:color w:val="333333"/>
                <w:sz w:val="22"/>
                <w:szCs w:val="22"/>
                <w:lang w:val="es-CL"/>
              </w:rPr>
              <w:br/>
              <w:t>ingresar al laboratorio -Usa solo un implemento del EPP cuando se le avisa -Bota residuos en el suelo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2,1</w:t>
            </w:r>
          </w:p>
        </w:tc>
      </w:tr>
      <w:tr w:rsidR="008B247E" w:rsidRPr="00B02DCD" w:rsidTr="008B247E">
        <w:trPr>
          <w:trHeight w:val="1563"/>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lastRenderedPageBreak/>
              <w:t>AUT3: Se desempeña con autonomía en actividades y funciones especializadas en diversos contextos con supervisión directa.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Se desempeña con autonomía en actividades de toma de muestras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Se desempeña con autonomía en algunas actividades de toma de muestras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No se desempeña con autonomía en actividades de toma de muestras</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1,4</w:t>
            </w:r>
          </w:p>
        </w:tc>
      </w:tr>
      <w:tr w:rsidR="008B247E" w:rsidRPr="00B02DCD" w:rsidTr="008B247E">
        <w:trPr>
          <w:trHeight w:val="1802"/>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COM3: Comunica y recibe información relacionada a su actividad o función, a través de medios y soportes adecuados en contextos conocidos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Presenta el informe con todas las actividades, según el instructivo de la actividad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Presenta solo algunas de las actividades, según el instructivo de la actividad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No presenta el informe del</w:t>
            </w:r>
            <w:r w:rsidRPr="00B02DCD">
              <w:rPr>
                <w:rFonts w:ascii="gobCL" w:hAnsi="gobCL"/>
                <w:color w:val="333333"/>
                <w:sz w:val="22"/>
                <w:szCs w:val="22"/>
                <w:lang w:val="es-CL"/>
              </w:rPr>
              <w:br/>
              <w:t>practico, según el instructivo de la actividad</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color w:val="333333"/>
                <w:sz w:val="22"/>
                <w:szCs w:val="22"/>
                <w:lang w:val="es-CL"/>
              </w:rPr>
            </w:pPr>
            <w:r w:rsidRPr="00B02DCD">
              <w:rPr>
                <w:rFonts w:ascii="gobCL" w:hAnsi="gobCL"/>
                <w:color w:val="333333"/>
                <w:sz w:val="22"/>
                <w:szCs w:val="22"/>
                <w:lang w:val="es-CL"/>
              </w:rPr>
              <w:t>1,4</w:t>
            </w:r>
          </w:p>
        </w:tc>
      </w:tr>
      <w:tr w:rsidR="008B247E" w:rsidRPr="00B02DCD" w:rsidTr="008B247E">
        <w:trPr>
          <w:trHeight w:val="1802"/>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OAG_B: Leer y utilizar distintos tipos de textos relacionados con el trabajo, tales como especificaciones técnicas, normativas diversas, legislación laboral, así como noticias y artículos que enriquezcan su experiencia laboral.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Evidencia en su actuar haber leído instructivos de seguridad e instrucciones propias de la actividad práctica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Evidencia en su actuar haber leído instructivos de seguridad o instrucciones propias de la actividad práctica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Evidencia en su actuar no haber leído instructivos de seguridad ni instrucciones propias de la actividad práctica</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0</w:t>
            </w:r>
          </w:p>
        </w:tc>
      </w:tr>
      <w:tr w:rsidR="008B247E" w:rsidRPr="00B02DCD" w:rsidTr="008B247E">
        <w:trPr>
          <w:trHeight w:val="1802"/>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 xml:space="preserve">OAG_C: Realizar las tareas de manera prolija, cumpliendo plazos establecidos y estándares de calidad, y buscando alternativas y soluciones cuando se presentan problemas pertinentes a las funciones desempeñadas.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Completa con o sin ayuda todas las tareas del práctico, evidenciando preocupación por la prolijidad de su desarrollo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eastAsia="Times New Roman" w:hAnsi="gobCL" w:cs="Arial"/>
                <w:sz w:val="22"/>
                <w:szCs w:val="22"/>
                <w:lang w:val="es-CL" w:eastAsia="es-CL"/>
              </w:rPr>
              <w:t>Completa con o sin ayuda algunas las tareas del práctico, evidenciando preocupación por la prolijidad de su desarrollo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outlineLvl w:val="0"/>
              <w:rPr>
                <w:rFonts w:ascii="gobCL" w:hAnsi="gobCL"/>
                <w:color w:val="333333"/>
                <w:sz w:val="22"/>
                <w:szCs w:val="22"/>
                <w:lang w:val="es-CL"/>
              </w:rPr>
            </w:pPr>
            <w:r w:rsidRPr="00B02DCD">
              <w:rPr>
                <w:rFonts w:ascii="gobCL" w:eastAsia="Times New Roman" w:hAnsi="gobCL" w:cs="Arial"/>
                <w:sz w:val="22"/>
                <w:szCs w:val="22"/>
                <w:lang w:val="es-CL" w:eastAsia="es-CL"/>
              </w:rPr>
              <w:t>No completa las tareas del práctico, ni evidencia preocupación por la prolijidad de su desarrollo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247E" w:rsidRPr="00B02DCD" w:rsidRDefault="008B247E" w:rsidP="008B247E">
            <w:pPr>
              <w:jc w:val="center"/>
              <w:rPr>
                <w:rFonts w:ascii="gobCL" w:eastAsia="Times New Roman" w:hAnsi="gobCL" w:cs="Arial"/>
                <w:sz w:val="22"/>
                <w:szCs w:val="22"/>
                <w:lang w:val="es-CL" w:eastAsia="es-CL"/>
              </w:rPr>
            </w:pPr>
            <w:r w:rsidRPr="00B02DCD">
              <w:rPr>
                <w:rFonts w:ascii="gobCL" w:eastAsia="Times New Roman" w:hAnsi="gobCL" w:cs="Arial"/>
                <w:sz w:val="22"/>
                <w:szCs w:val="22"/>
                <w:lang w:val="es-CL" w:eastAsia="es-CL"/>
              </w:rPr>
              <w:t>0</w:t>
            </w:r>
          </w:p>
        </w:tc>
      </w:tr>
      <w:tr w:rsidR="008B247E" w:rsidRPr="00B02DCD" w:rsidTr="008B247E">
        <w:trPr>
          <w:trHeight w:val="298"/>
        </w:trPr>
        <w:tc>
          <w:tcPr>
            <w:tcW w:w="3407" w:type="dxa"/>
            <w:tcBorders>
              <w:top w:val="single" w:sz="4" w:space="0" w:color="auto"/>
              <w:left w:val="nil"/>
              <w:bottom w:val="nil"/>
              <w:right w:val="nil"/>
            </w:tcBorders>
            <w:shd w:val="clear" w:color="auto" w:fill="auto"/>
            <w:noWrap/>
            <w:vAlign w:val="center"/>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268" w:type="dxa"/>
            <w:tcBorders>
              <w:top w:val="single" w:sz="4" w:space="0" w:color="auto"/>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694" w:type="dxa"/>
            <w:tcBorders>
              <w:top w:val="single" w:sz="4" w:space="0" w:color="auto"/>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409" w:type="dxa"/>
            <w:tcBorders>
              <w:top w:val="single" w:sz="4" w:space="0" w:color="auto"/>
              <w:left w:val="nil"/>
              <w:bottom w:val="nil"/>
              <w:right w:val="single" w:sz="4" w:space="0" w:color="auto"/>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7,0</w:t>
            </w:r>
          </w:p>
        </w:tc>
      </w:tr>
      <w:tr w:rsidR="008B247E" w:rsidRPr="00B02DCD" w:rsidTr="008B247E">
        <w:trPr>
          <w:trHeight w:val="517"/>
        </w:trPr>
        <w:tc>
          <w:tcPr>
            <w:tcW w:w="3407" w:type="dxa"/>
            <w:tcBorders>
              <w:top w:val="nil"/>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lastRenderedPageBreak/>
              <w:t> </w:t>
            </w:r>
          </w:p>
        </w:tc>
        <w:tc>
          <w:tcPr>
            <w:tcW w:w="2268" w:type="dxa"/>
            <w:tcBorders>
              <w:top w:val="nil"/>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694" w:type="dxa"/>
            <w:tcBorders>
              <w:top w:val="nil"/>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409" w:type="dxa"/>
            <w:tcBorders>
              <w:top w:val="nil"/>
              <w:left w:val="nil"/>
              <w:bottom w:val="nil"/>
              <w:right w:val="single" w:sz="4" w:space="0" w:color="auto"/>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Puntaje</w:t>
            </w:r>
          </w:p>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Actividad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w:t>
            </w:r>
          </w:p>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Actividad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Nota</w:t>
            </w:r>
          </w:p>
          <w:p w:rsidR="008B247E" w:rsidRPr="00B02DCD" w:rsidRDefault="008B247E" w:rsidP="008B247E">
            <w:pPr>
              <w:jc w:val="center"/>
              <w:outlineLvl w:val="0"/>
              <w:rPr>
                <w:rFonts w:ascii="gobCL" w:hAnsi="gobCL"/>
                <w:b/>
                <w:bCs/>
                <w:color w:val="333333"/>
                <w:sz w:val="22"/>
                <w:szCs w:val="22"/>
                <w:lang w:val="es-CL"/>
              </w:rPr>
            </w:pPr>
            <w:r w:rsidRPr="00B02DCD">
              <w:rPr>
                <w:rFonts w:ascii="gobCL" w:hAnsi="gobCL"/>
                <w:b/>
                <w:bCs/>
                <w:color w:val="333333"/>
                <w:sz w:val="22"/>
                <w:szCs w:val="22"/>
                <w:lang w:val="es-CL"/>
              </w:rPr>
              <w:t>Actividad</w:t>
            </w:r>
          </w:p>
        </w:tc>
      </w:tr>
      <w:tr w:rsidR="008B247E" w:rsidRPr="00B02DCD" w:rsidTr="008B247E">
        <w:trPr>
          <w:trHeight w:val="298"/>
        </w:trPr>
        <w:tc>
          <w:tcPr>
            <w:tcW w:w="3407" w:type="dxa"/>
            <w:tcBorders>
              <w:top w:val="nil"/>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268" w:type="dxa"/>
            <w:tcBorders>
              <w:top w:val="nil"/>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694" w:type="dxa"/>
            <w:tcBorders>
              <w:top w:val="nil"/>
              <w:left w:val="nil"/>
              <w:bottom w:val="nil"/>
              <w:right w:val="nil"/>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2409" w:type="dxa"/>
            <w:tcBorders>
              <w:top w:val="nil"/>
              <w:left w:val="nil"/>
              <w:bottom w:val="nil"/>
              <w:right w:val="single" w:sz="4" w:space="0" w:color="auto"/>
            </w:tcBorders>
            <w:shd w:val="clear" w:color="auto" w:fill="auto"/>
            <w:noWrap/>
            <w:vAlign w:val="bottom"/>
            <w:hideMark/>
          </w:tcPr>
          <w:p w:rsidR="008B247E" w:rsidRPr="00B02DCD" w:rsidRDefault="008B247E" w:rsidP="008B247E">
            <w:pPr>
              <w:ind w:left="360"/>
              <w:outlineLvl w:val="0"/>
              <w:rPr>
                <w:rFonts w:ascii="gobCL" w:hAnsi="gobCL"/>
                <w:b/>
                <w:color w:val="333333"/>
                <w:sz w:val="22"/>
                <w:szCs w:val="22"/>
                <w:lang w:val="es-CL"/>
              </w:rPr>
            </w:pPr>
            <w:r w:rsidRPr="00B02DCD">
              <w:rPr>
                <w:rFonts w:ascii="Calibri" w:hAnsi="Calibri" w:cs="Calibri"/>
                <w:b/>
                <w:color w:val="333333"/>
                <w:sz w:val="22"/>
                <w:szCs w:val="22"/>
                <w:lang w:val="es-CL"/>
              </w:rPr>
              <w:t> </w:t>
            </w: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outlineLvl w:val="0"/>
              <w:rPr>
                <w:rFonts w:ascii="gobCL" w:hAnsi="gobCL"/>
                <w:b/>
                <w:bCs/>
                <w:color w:val="333333"/>
                <w:sz w:val="22"/>
                <w:szCs w:val="22"/>
                <w:lang w:val="es-C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ind w:left="360"/>
              <w:outlineLvl w:val="0"/>
              <w:rPr>
                <w:rFonts w:ascii="gobCL" w:hAnsi="gobCL"/>
                <w:b/>
                <w:bCs/>
                <w:color w:val="333333"/>
                <w:sz w:val="22"/>
                <w:szCs w:val="22"/>
                <w:lang w:val="es-C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47E" w:rsidRPr="00B02DCD" w:rsidRDefault="008B247E" w:rsidP="008B247E">
            <w:pPr>
              <w:ind w:left="360"/>
              <w:outlineLvl w:val="0"/>
              <w:rPr>
                <w:rFonts w:ascii="gobCL" w:hAnsi="gobCL"/>
                <w:b/>
                <w:bCs/>
                <w:color w:val="333333"/>
                <w:sz w:val="22"/>
                <w:szCs w:val="22"/>
                <w:lang w:val="es-CL"/>
              </w:rPr>
            </w:pPr>
          </w:p>
        </w:tc>
      </w:tr>
    </w:tbl>
    <w:p w:rsidR="002F7E46" w:rsidRPr="00B02DCD" w:rsidRDefault="002F7E46" w:rsidP="002F7E46">
      <w:pPr>
        <w:rPr>
          <w:rFonts w:ascii="gobCL" w:hAnsi="gobCL"/>
          <w:b/>
          <w:color w:val="333333"/>
          <w:sz w:val="22"/>
          <w:szCs w:val="22"/>
          <w:lang w:val="es-CL"/>
        </w:rPr>
      </w:pPr>
    </w:p>
    <w:p w:rsidR="002F7E46" w:rsidRPr="00B02DCD" w:rsidRDefault="002F7E46" w:rsidP="002F7E46">
      <w:pPr>
        <w:rPr>
          <w:rFonts w:ascii="gobCL" w:hAnsi="gobCL"/>
          <w:b/>
          <w:color w:val="333333"/>
          <w:sz w:val="22"/>
          <w:szCs w:val="22"/>
          <w:lang w:val="es-CL"/>
        </w:rPr>
      </w:pPr>
    </w:p>
    <w:p w:rsidR="00FC15BB" w:rsidRPr="00B02DCD" w:rsidRDefault="00FC15BB">
      <w:pPr>
        <w:rPr>
          <w:rFonts w:ascii="gobCL" w:hAnsi="gobCL"/>
          <w:b/>
          <w:color w:val="333333"/>
          <w:sz w:val="22"/>
          <w:szCs w:val="22"/>
          <w:lang w:val="es-CL"/>
        </w:rPr>
      </w:pPr>
      <w:r w:rsidRPr="00B02DCD">
        <w:rPr>
          <w:rFonts w:ascii="gobCL" w:hAnsi="gobCL"/>
          <w:b/>
          <w:color w:val="333333"/>
          <w:sz w:val="22"/>
          <w:szCs w:val="22"/>
          <w:lang w:val="es-CL"/>
        </w:rPr>
        <w:br w:type="page"/>
      </w:r>
    </w:p>
    <w:p w:rsidR="00FC15BB" w:rsidRPr="00B02DCD" w:rsidRDefault="00FC15BB" w:rsidP="002F7E46">
      <w:pPr>
        <w:rPr>
          <w:rFonts w:ascii="gobCL" w:hAnsi="gobCL"/>
          <w:b/>
          <w:color w:val="333333"/>
          <w:sz w:val="22"/>
          <w:szCs w:val="22"/>
          <w:lang w:val="es-CL"/>
        </w:rPr>
        <w:sectPr w:rsidR="00FC15BB" w:rsidRPr="00B02DCD"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02DCD" w:rsidTr="006B0764">
        <w:tc>
          <w:tcPr>
            <w:tcW w:w="5599" w:type="dxa"/>
            <w:gridSpan w:val="2"/>
            <w:shd w:val="clear" w:color="auto" w:fill="D9D9D9"/>
          </w:tcPr>
          <w:p w:rsidR="00825067" w:rsidRPr="00B02DCD" w:rsidRDefault="00ED0786"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lastRenderedPageBreak/>
              <w:t>REGISTRO DE ASISTENCIA</w:t>
            </w:r>
          </w:p>
        </w:tc>
        <w:tc>
          <w:tcPr>
            <w:tcW w:w="939" w:type="dxa"/>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Fecha</w:t>
            </w:r>
          </w:p>
        </w:tc>
        <w:tc>
          <w:tcPr>
            <w:tcW w:w="2110"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1134" w:type="dxa"/>
            <w:gridSpan w:val="2"/>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Asiste</w:t>
            </w: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N°</w:t>
            </w:r>
          </w:p>
        </w:tc>
        <w:tc>
          <w:tcPr>
            <w:tcW w:w="7938" w:type="dxa"/>
            <w:gridSpan w:val="3"/>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Nombre de estudiante</w:t>
            </w:r>
          </w:p>
        </w:tc>
        <w:tc>
          <w:tcPr>
            <w:tcW w:w="567" w:type="dxa"/>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Si</w:t>
            </w:r>
          </w:p>
        </w:tc>
        <w:tc>
          <w:tcPr>
            <w:tcW w:w="567" w:type="dxa"/>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No</w:t>
            </w: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4</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5</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6</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7</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8</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9</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10</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11</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12</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13</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14</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15</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16</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17</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18</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19</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20</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21</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22</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23</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24</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25</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26</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27</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28</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29</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30</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31</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32</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33</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34</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35</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36</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37</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38</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lastRenderedPageBreak/>
              <w:t>39</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710" w:type="dxa"/>
            <w:shd w:val="clear" w:color="auto" w:fill="D9D9D9"/>
          </w:tcPr>
          <w:p w:rsidR="00825067" w:rsidRPr="00B02DCD" w:rsidRDefault="00825067" w:rsidP="00944490">
            <w:pPr>
              <w:jc w:val="center"/>
              <w:rPr>
                <w:rFonts w:ascii="gobCL" w:eastAsia="Calibri" w:hAnsi="gobCL" w:cs="Arial"/>
                <w:sz w:val="22"/>
                <w:szCs w:val="22"/>
                <w:lang w:val="es-CL"/>
              </w:rPr>
            </w:pPr>
            <w:r w:rsidRPr="00B02DCD">
              <w:rPr>
                <w:rFonts w:ascii="gobCL" w:eastAsia="Calibri" w:hAnsi="gobCL" w:cs="Arial"/>
                <w:sz w:val="22"/>
                <w:szCs w:val="22"/>
                <w:lang w:val="es-CL"/>
              </w:rPr>
              <w:t>40</w:t>
            </w:r>
          </w:p>
        </w:tc>
        <w:tc>
          <w:tcPr>
            <w:tcW w:w="7938"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567" w:type="dxa"/>
            <w:shd w:val="clear" w:color="auto" w:fill="auto"/>
          </w:tcPr>
          <w:p w:rsidR="00825067" w:rsidRPr="00B02DCD" w:rsidRDefault="00825067" w:rsidP="00944490">
            <w:pPr>
              <w:jc w:val="center"/>
              <w:rPr>
                <w:rFonts w:ascii="gobCL" w:eastAsia="Calibri" w:hAnsi="gobCL" w:cs="Arial"/>
                <w:sz w:val="22"/>
                <w:szCs w:val="22"/>
                <w:lang w:val="es-CL"/>
              </w:rPr>
            </w:pPr>
          </w:p>
        </w:tc>
      </w:tr>
    </w:tbl>
    <w:p w:rsidR="002F7E46" w:rsidRPr="00B02DCD" w:rsidRDefault="002F7E46">
      <w:pPr>
        <w:rPr>
          <w:sz w:val="22"/>
          <w:szCs w:val="22"/>
        </w:rPr>
      </w:pPr>
    </w:p>
    <w:p w:rsidR="002043CC" w:rsidRPr="00B02DCD" w:rsidRDefault="002043CC">
      <w:pPr>
        <w:rPr>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02DCD" w:rsidTr="006B0764">
        <w:tc>
          <w:tcPr>
            <w:tcW w:w="6380" w:type="dxa"/>
            <w:gridSpan w:val="2"/>
            <w:shd w:val="clear" w:color="auto" w:fill="D9D9D9"/>
          </w:tcPr>
          <w:p w:rsidR="00825067" w:rsidRPr="00B02DCD" w:rsidRDefault="00ED0786" w:rsidP="00ED0786">
            <w:pPr>
              <w:jc w:val="center"/>
              <w:rPr>
                <w:rFonts w:ascii="gobCL" w:eastAsia="Calibri" w:hAnsi="gobCL" w:cs="Arial"/>
                <w:b/>
                <w:sz w:val="22"/>
                <w:szCs w:val="22"/>
                <w:lang w:val="es-CL"/>
              </w:rPr>
            </w:pPr>
            <w:r w:rsidRPr="00B02DCD">
              <w:rPr>
                <w:rFonts w:ascii="gobCL" w:eastAsia="Calibri" w:hAnsi="gobCL" w:cs="Arial"/>
                <w:b/>
                <w:sz w:val="22"/>
                <w:szCs w:val="22"/>
                <w:lang w:val="es-CL"/>
              </w:rPr>
              <w:t>REGISTRO ANECDÓTICO</w:t>
            </w:r>
          </w:p>
        </w:tc>
        <w:tc>
          <w:tcPr>
            <w:tcW w:w="1091" w:type="dxa"/>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Fecha</w:t>
            </w:r>
          </w:p>
        </w:tc>
        <w:tc>
          <w:tcPr>
            <w:tcW w:w="2311" w:type="dxa"/>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4861" w:type="dxa"/>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Involucrados</w:t>
            </w:r>
          </w:p>
        </w:tc>
        <w:tc>
          <w:tcPr>
            <w:tcW w:w="4921" w:type="dxa"/>
            <w:gridSpan w:val="3"/>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Contexto</w:t>
            </w:r>
          </w:p>
        </w:tc>
      </w:tr>
      <w:tr w:rsidR="00825067" w:rsidRPr="00B02DCD" w:rsidTr="00854BDE">
        <w:trPr>
          <w:trHeight w:val="179"/>
        </w:trPr>
        <w:tc>
          <w:tcPr>
            <w:tcW w:w="4861"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r>
      <w:tr w:rsidR="00825067" w:rsidRPr="00B02DCD" w:rsidTr="006B0764">
        <w:tc>
          <w:tcPr>
            <w:tcW w:w="4861" w:type="dxa"/>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Descripción de lo observado</w:t>
            </w:r>
          </w:p>
        </w:tc>
        <w:tc>
          <w:tcPr>
            <w:tcW w:w="4921" w:type="dxa"/>
            <w:gridSpan w:val="3"/>
            <w:shd w:val="clear" w:color="auto" w:fill="D9D9D9"/>
          </w:tcPr>
          <w:p w:rsidR="00825067" w:rsidRPr="00B02DCD" w:rsidRDefault="00825067" w:rsidP="00944490">
            <w:pPr>
              <w:jc w:val="center"/>
              <w:rPr>
                <w:rFonts w:ascii="gobCL" w:eastAsia="Calibri" w:hAnsi="gobCL" w:cs="Arial"/>
                <w:b/>
                <w:sz w:val="22"/>
                <w:szCs w:val="22"/>
                <w:lang w:val="es-CL"/>
              </w:rPr>
            </w:pPr>
            <w:r w:rsidRPr="00B02DCD">
              <w:rPr>
                <w:rFonts w:ascii="gobCL" w:eastAsia="Calibri" w:hAnsi="gobCL" w:cs="Arial"/>
                <w:b/>
                <w:sz w:val="22"/>
                <w:szCs w:val="22"/>
                <w:lang w:val="es-CL"/>
              </w:rPr>
              <w:t>Interpretación de lo observado</w:t>
            </w:r>
          </w:p>
        </w:tc>
      </w:tr>
      <w:tr w:rsidR="00825067" w:rsidRPr="00B02DCD" w:rsidTr="00854BDE">
        <w:tc>
          <w:tcPr>
            <w:tcW w:w="4861" w:type="dxa"/>
            <w:shd w:val="clear" w:color="auto" w:fill="auto"/>
          </w:tcPr>
          <w:p w:rsidR="00825067" w:rsidRPr="00B02DC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02DCD" w:rsidRDefault="00825067" w:rsidP="00944490">
            <w:pPr>
              <w:jc w:val="center"/>
              <w:rPr>
                <w:rFonts w:ascii="gobCL" w:eastAsia="Calibri" w:hAnsi="gobCL" w:cs="Arial"/>
                <w:sz w:val="22"/>
                <w:szCs w:val="22"/>
                <w:lang w:val="es-CL"/>
              </w:rPr>
            </w:pPr>
          </w:p>
        </w:tc>
      </w:tr>
    </w:tbl>
    <w:p w:rsidR="00825067" w:rsidRPr="00B02DCD" w:rsidRDefault="00825067" w:rsidP="00825067">
      <w:pPr>
        <w:outlineLvl w:val="0"/>
        <w:rPr>
          <w:rFonts w:ascii="gobCL" w:hAnsi="gobCL"/>
          <w:b/>
          <w:color w:val="333333"/>
          <w:sz w:val="22"/>
          <w:szCs w:val="22"/>
          <w:lang w:val="es-CL"/>
        </w:rPr>
      </w:pPr>
    </w:p>
    <w:sectPr w:rsidR="00825067" w:rsidRPr="00B02DC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1E8" w:rsidRDefault="00D711E8">
      <w:r>
        <w:separator/>
      </w:r>
    </w:p>
  </w:endnote>
  <w:endnote w:type="continuationSeparator" w:id="0">
    <w:p w:rsidR="00D711E8" w:rsidRDefault="00D7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8A" w:rsidRDefault="00BE168A"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8A" w:rsidRDefault="00BE168A"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8A" w:rsidRDefault="00BE168A"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1E8" w:rsidRDefault="00D711E8">
      <w:r>
        <w:separator/>
      </w:r>
    </w:p>
  </w:footnote>
  <w:footnote w:type="continuationSeparator" w:id="0">
    <w:p w:rsidR="00D711E8" w:rsidRDefault="00D71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8A" w:rsidRDefault="00BE168A"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8A" w:rsidRDefault="00BE168A"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8A" w:rsidRDefault="00BE168A"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0B7B49"/>
    <w:multiLevelType w:val="hybridMultilevel"/>
    <w:tmpl w:val="05A4CFE8"/>
    <w:lvl w:ilvl="0" w:tplc="34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46482"/>
    <w:multiLevelType w:val="hybridMultilevel"/>
    <w:tmpl w:val="9F06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4541"/>
    <w:multiLevelType w:val="hybridMultilevel"/>
    <w:tmpl w:val="2D2E9076"/>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A095618"/>
    <w:multiLevelType w:val="hybridMultilevel"/>
    <w:tmpl w:val="70AAC48A"/>
    <w:lvl w:ilvl="0" w:tplc="3B8609E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51C3328"/>
    <w:multiLevelType w:val="hybridMultilevel"/>
    <w:tmpl w:val="89A870BA"/>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B47E4"/>
    <w:multiLevelType w:val="hybridMultilevel"/>
    <w:tmpl w:val="FDB00612"/>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4390D"/>
    <w:multiLevelType w:val="hybridMultilevel"/>
    <w:tmpl w:val="E95E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CFB46CE"/>
    <w:multiLevelType w:val="hybridMultilevel"/>
    <w:tmpl w:val="31B8B0DE"/>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A7A72"/>
    <w:multiLevelType w:val="hybridMultilevel"/>
    <w:tmpl w:val="90DE236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7B1239DE"/>
    <w:multiLevelType w:val="hybridMultilevel"/>
    <w:tmpl w:val="59685810"/>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15ED1"/>
    <w:multiLevelType w:val="hybridMultilevel"/>
    <w:tmpl w:val="9E46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2"/>
  </w:num>
  <w:num w:numId="4">
    <w:abstractNumId w:val="3"/>
  </w:num>
  <w:num w:numId="5">
    <w:abstractNumId w:val="19"/>
  </w:num>
  <w:num w:numId="6">
    <w:abstractNumId w:val="4"/>
  </w:num>
  <w:num w:numId="7">
    <w:abstractNumId w:val="22"/>
  </w:num>
  <w:num w:numId="8">
    <w:abstractNumId w:val="9"/>
  </w:num>
  <w:num w:numId="9">
    <w:abstractNumId w:val="16"/>
  </w:num>
  <w:num w:numId="10">
    <w:abstractNumId w:val="26"/>
  </w:num>
  <w:num w:numId="11">
    <w:abstractNumId w:val="13"/>
  </w:num>
  <w:num w:numId="12">
    <w:abstractNumId w:val="1"/>
  </w:num>
  <w:num w:numId="13">
    <w:abstractNumId w:val="21"/>
  </w:num>
  <w:num w:numId="14">
    <w:abstractNumId w:val="25"/>
  </w:num>
  <w:num w:numId="15">
    <w:abstractNumId w:val="20"/>
  </w:num>
  <w:num w:numId="16">
    <w:abstractNumId w:val="8"/>
  </w:num>
  <w:num w:numId="17">
    <w:abstractNumId w:val="23"/>
  </w:num>
  <w:num w:numId="18">
    <w:abstractNumId w:val="7"/>
  </w:num>
  <w:num w:numId="19">
    <w:abstractNumId w:val="29"/>
  </w:num>
  <w:num w:numId="20">
    <w:abstractNumId w:val="17"/>
  </w:num>
  <w:num w:numId="21">
    <w:abstractNumId w:val="18"/>
  </w:num>
  <w:num w:numId="22">
    <w:abstractNumId w:val="2"/>
  </w:num>
  <w:num w:numId="23">
    <w:abstractNumId w:val="10"/>
  </w:num>
  <w:num w:numId="24">
    <w:abstractNumId w:val="27"/>
  </w:num>
  <w:num w:numId="25">
    <w:abstractNumId w:val="11"/>
  </w:num>
  <w:num w:numId="26">
    <w:abstractNumId w:val="6"/>
  </w:num>
  <w:num w:numId="27">
    <w:abstractNumId w:val="14"/>
  </w:num>
  <w:num w:numId="28">
    <w:abstractNumId w:val="24"/>
  </w:num>
  <w:num w:numId="29">
    <w:abstractNumId w:val="28"/>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3644E"/>
    <w:rsid w:val="00142F69"/>
    <w:rsid w:val="00145CA1"/>
    <w:rsid w:val="00155538"/>
    <w:rsid w:val="001D6ED4"/>
    <w:rsid w:val="002043CC"/>
    <w:rsid w:val="0027208E"/>
    <w:rsid w:val="002C638C"/>
    <w:rsid w:val="002E3841"/>
    <w:rsid w:val="002F7E46"/>
    <w:rsid w:val="003709D0"/>
    <w:rsid w:val="003B5DBB"/>
    <w:rsid w:val="0042489E"/>
    <w:rsid w:val="004924F0"/>
    <w:rsid w:val="005203CE"/>
    <w:rsid w:val="00540181"/>
    <w:rsid w:val="00580206"/>
    <w:rsid w:val="005D2E15"/>
    <w:rsid w:val="005E4A61"/>
    <w:rsid w:val="005F783D"/>
    <w:rsid w:val="00601AF9"/>
    <w:rsid w:val="006236F1"/>
    <w:rsid w:val="00636E94"/>
    <w:rsid w:val="006B0764"/>
    <w:rsid w:val="006B6DF5"/>
    <w:rsid w:val="00710112"/>
    <w:rsid w:val="00775E08"/>
    <w:rsid w:val="007A5E77"/>
    <w:rsid w:val="007B53CA"/>
    <w:rsid w:val="007D2DF3"/>
    <w:rsid w:val="00825067"/>
    <w:rsid w:val="00854BDE"/>
    <w:rsid w:val="00864584"/>
    <w:rsid w:val="008B247E"/>
    <w:rsid w:val="008B5C4B"/>
    <w:rsid w:val="009149DE"/>
    <w:rsid w:val="00944490"/>
    <w:rsid w:val="00951DA4"/>
    <w:rsid w:val="009B4AE4"/>
    <w:rsid w:val="009D7EAB"/>
    <w:rsid w:val="009F16AD"/>
    <w:rsid w:val="00A63608"/>
    <w:rsid w:val="00A95FE9"/>
    <w:rsid w:val="00AC47A3"/>
    <w:rsid w:val="00B02DCD"/>
    <w:rsid w:val="00B62FBC"/>
    <w:rsid w:val="00B706BD"/>
    <w:rsid w:val="00B91458"/>
    <w:rsid w:val="00BC1497"/>
    <w:rsid w:val="00BE168A"/>
    <w:rsid w:val="00BF0368"/>
    <w:rsid w:val="00C15EC7"/>
    <w:rsid w:val="00C22068"/>
    <w:rsid w:val="00C96DC6"/>
    <w:rsid w:val="00CD7E76"/>
    <w:rsid w:val="00CF0A3D"/>
    <w:rsid w:val="00D25351"/>
    <w:rsid w:val="00D57029"/>
    <w:rsid w:val="00D6374B"/>
    <w:rsid w:val="00D65419"/>
    <w:rsid w:val="00D711E8"/>
    <w:rsid w:val="00D85DEB"/>
    <w:rsid w:val="00D92DAE"/>
    <w:rsid w:val="00DA19A4"/>
    <w:rsid w:val="00DF7C45"/>
    <w:rsid w:val="00E74CE3"/>
    <w:rsid w:val="00E91B88"/>
    <w:rsid w:val="00E91C37"/>
    <w:rsid w:val="00ED0786"/>
    <w:rsid w:val="00F2784F"/>
    <w:rsid w:val="00F40727"/>
    <w:rsid w:val="00FA490D"/>
    <w:rsid w:val="00FB0258"/>
    <w:rsid w:val="00FC15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C7D87"/>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02BB-E1AD-44CA-A2D1-B23C2F81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15</Pages>
  <Words>2651</Words>
  <Characters>15112</Characters>
  <Application>Microsoft Office Word</Application>
  <DocSecurity>0</DocSecurity>
  <Lines>125</Lines>
  <Paragraphs>35</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15</cp:revision>
  <cp:lastPrinted>2010-11-12T17:02:00Z</cp:lastPrinted>
  <dcterms:created xsi:type="dcterms:W3CDTF">2020-11-17T20:11:00Z</dcterms:created>
  <dcterms:modified xsi:type="dcterms:W3CDTF">2020-12-10T15:17:00Z</dcterms:modified>
</cp:coreProperties>
</file>