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F226B9" w14:textId="77777777" w:rsidR="00BD016A" w:rsidRPr="00840BFD" w:rsidRDefault="00AB37EC" w:rsidP="008E1202">
      <w:pPr>
        <w:spacing w:after="0"/>
        <w:jc w:val="center"/>
        <w:rPr>
          <w:rFonts w:ascii="Arial" w:hAnsi="Arial" w:cs="Arial"/>
          <w:b/>
          <w:bCs/>
          <w:color w:val="00C181"/>
          <w:spacing w:val="30"/>
          <w:sz w:val="28"/>
          <w:szCs w:val="28"/>
        </w:rPr>
      </w:pPr>
      <w:r w:rsidRPr="00840BFD">
        <w:rPr>
          <w:rFonts w:ascii="Arial" w:hAnsi="Arial" w:cs="Arial"/>
          <w:b/>
          <w:bCs/>
          <w:color w:val="00C181"/>
          <w:spacing w:val="30"/>
          <w:sz w:val="28"/>
          <w:szCs w:val="28"/>
        </w:rPr>
        <w:t>GUÍA DE LABORATORIO</w:t>
      </w:r>
    </w:p>
    <w:p w14:paraId="65E9B2CD" w14:textId="07FD67D6" w:rsidR="00840BFD" w:rsidRPr="00840BFD" w:rsidRDefault="00840BFD" w:rsidP="008E1202">
      <w:pPr>
        <w:jc w:val="center"/>
        <w:rPr>
          <w:rFonts w:ascii="Arial" w:hAnsi="Arial" w:cs="Arial"/>
          <w:b/>
          <w:color w:val="404040" w:themeColor="text1" w:themeTint="BF"/>
          <w:sz w:val="20"/>
          <w:szCs w:val="20"/>
        </w:rPr>
      </w:pPr>
      <w:r w:rsidRPr="00840BFD">
        <w:rPr>
          <w:rFonts w:ascii="Arial" w:hAnsi="Arial" w:cs="Arial"/>
          <w:b/>
          <w:noProof/>
          <w:color w:val="404040" w:themeColor="text1" w:themeTint="BF"/>
          <w:sz w:val="28"/>
          <w:szCs w:val="28"/>
          <w:lang w:eastAsia="es-CL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11E263C" wp14:editId="21A2E4C6">
                <wp:simplePos x="0" y="0"/>
                <wp:positionH relativeFrom="column">
                  <wp:posOffset>1122045</wp:posOffset>
                </wp:positionH>
                <wp:positionV relativeFrom="paragraph">
                  <wp:posOffset>85090</wp:posOffset>
                </wp:positionV>
                <wp:extent cx="4260850" cy="0"/>
                <wp:effectExtent l="0" t="0" r="0" b="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6085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C18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0DF6B8E" id="Straight Connector 7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8.35pt,6.7pt" to="423.8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" strokecolor="#00c181" strokeweight="2pt"/>
            </w:pict>
          </mc:Fallback>
        </mc:AlternateContent>
      </w:r>
    </w:p>
    <w:p w14:paraId="50C4719B" w14:textId="5957AED9" w:rsidR="00AB37EC" w:rsidRPr="00840BFD" w:rsidRDefault="00D8344A" w:rsidP="00D8344A">
      <w:pPr>
        <w:ind w:left="2124" w:firstLine="708"/>
        <w:rPr>
          <w:rFonts w:ascii="Arial" w:hAnsi="Arial" w:cs="Arial"/>
          <w:b/>
          <w:color w:val="404040" w:themeColor="text1" w:themeTint="BF"/>
          <w:sz w:val="28"/>
          <w:szCs w:val="28"/>
        </w:rPr>
      </w:pPr>
      <w:r>
        <w:rPr>
          <w:rFonts w:ascii="Arial" w:hAnsi="Arial" w:cs="Arial"/>
          <w:b/>
          <w:color w:val="404040" w:themeColor="text1" w:themeTint="BF"/>
          <w:sz w:val="28"/>
          <w:szCs w:val="28"/>
        </w:rPr>
        <w:t xml:space="preserve"> </w:t>
      </w:r>
      <w:bookmarkStart w:id="0" w:name="_GoBack"/>
      <w:bookmarkEnd w:id="0"/>
      <w:r w:rsidR="00842498" w:rsidRPr="00840BFD">
        <w:rPr>
          <w:rFonts w:ascii="Arial" w:hAnsi="Arial" w:cs="Arial"/>
          <w:b/>
          <w:color w:val="404040" w:themeColor="text1" w:themeTint="BF"/>
          <w:sz w:val="28"/>
          <w:szCs w:val="28"/>
        </w:rPr>
        <w:t>Temperatura en las</w:t>
      </w:r>
      <w:r w:rsidR="00603E67" w:rsidRPr="00840BFD">
        <w:rPr>
          <w:rFonts w:ascii="Arial" w:hAnsi="Arial" w:cs="Arial"/>
          <w:b/>
          <w:color w:val="404040" w:themeColor="text1" w:themeTint="BF"/>
          <w:sz w:val="28"/>
          <w:szCs w:val="28"/>
        </w:rPr>
        <w:t xml:space="preserve"> soluciones</w:t>
      </w:r>
    </w:p>
    <w:p w14:paraId="1B471E74" w14:textId="77777777" w:rsidR="00BA517F" w:rsidRPr="00840BFD" w:rsidRDefault="00BA517F" w:rsidP="008E1202">
      <w:pPr>
        <w:spacing w:after="0"/>
        <w:rPr>
          <w:rFonts w:ascii="Arial" w:hAnsi="Arial" w:cs="Arial"/>
          <w:b/>
          <w:color w:val="00C181"/>
          <w:sz w:val="28"/>
          <w:szCs w:val="28"/>
        </w:rPr>
      </w:pPr>
      <w:r w:rsidRPr="00840BFD">
        <w:rPr>
          <w:rFonts w:ascii="Arial" w:hAnsi="Arial" w:cs="Arial"/>
          <w:b/>
          <w:color w:val="00C181"/>
          <w:sz w:val="28"/>
          <w:szCs w:val="28"/>
        </w:rPr>
        <w:t>Introducción:</w:t>
      </w:r>
    </w:p>
    <w:p w14:paraId="12680523" w14:textId="77777777" w:rsidR="00842498" w:rsidRPr="00840BFD" w:rsidRDefault="00842498" w:rsidP="00842498">
      <w:pPr>
        <w:spacing w:after="0"/>
        <w:ind w:left="708"/>
        <w:rPr>
          <w:rFonts w:ascii="Arial" w:hAnsi="Arial" w:cs="Arial"/>
          <w:color w:val="404040" w:themeColor="text1" w:themeTint="BF"/>
          <w:sz w:val="24"/>
          <w:szCs w:val="24"/>
          <w:lang w:val="es-ES_tradnl"/>
        </w:rPr>
      </w:pPr>
      <w:r w:rsidRPr="00840BFD">
        <w:rPr>
          <w:rFonts w:ascii="Arial" w:hAnsi="Arial" w:cs="Arial"/>
          <w:color w:val="404040" w:themeColor="text1" w:themeTint="BF"/>
          <w:sz w:val="24"/>
          <w:szCs w:val="24"/>
          <w:lang w:val="es-ES_tradnl"/>
        </w:rPr>
        <w:t xml:space="preserve">Ya sabemos que las soluciones se caracterizan por presentar propiedades dependiendo de la cantidad de soluto disuelto en ella. </w:t>
      </w:r>
    </w:p>
    <w:p w14:paraId="3B99BDA6" w14:textId="0E7D044C" w:rsidR="00842498" w:rsidRPr="00840BFD" w:rsidRDefault="00842498" w:rsidP="00842498">
      <w:pPr>
        <w:spacing w:after="0"/>
        <w:ind w:left="708"/>
        <w:rPr>
          <w:rFonts w:ascii="Arial" w:hAnsi="Arial" w:cs="Arial"/>
          <w:color w:val="404040" w:themeColor="text1" w:themeTint="BF"/>
          <w:sz w:val="24"/>
          <w:szCs w:val="24"/>
          <w:lang w:val="es-ES_tradnl"/>
        </w:rPr>
      </w:pPr>
      <w:r w:rsidRPr="00840BFD">
        <w:rPr>
          <w:rFonts w:ascii="Arial" w:hAnsi="Arial" w:cs="Arial"/>
          <w:color w:val="404040" w:themeColor="text1" w:themeTint="BF"/>
          <w:sz w:val="24"/>
          <w:szCs w:val="24"/>
          <w:lang w:val="es-ES_tradnl"/>
        </w:rPr>
        <w:t>Para conocer el comportamiento de una solución respecto de su temperatura de ebullición y/o de congelación se requieren de datos experimentales que permitan graficar el comportamiento</w:t>
      </w:r>
      <w:r w:rsidR="00840BFD" w:rsidRPr="00840BFD">
        <w:rPr>
          <w:rFonts w:ascii="Arial" w:hAnsi="Arial" w:cs="Arial"/>
          <w:color w:val="404040" w:themeColor="text1" w:themeTint="BF"/>
          <w:sz w:val="24"/>
          <w:szCs w:val="24"/>
          <w:lang w:val="es-ES_tradnl"/>
        </w:rPr>
        <w:t>.</w:t>
      </w:r>
    </w:p>
    <w:p w14:paraId="140D4A0C" w14:textId="77777777" w:rsidR="00751521" w:rsidRPr="00603E67" w:rsidRDefault="00751521" w:rsidP="008E1202">
      <w:pPr>
        <w:spacing w:after="0"/>
        <w:rPr>
          <w:rFonts w:ascii="Arial" w:hAnsi="Arial" w:cs="Arial"/>
          <w:sz w:val="28"/>
          <w:szCs w:val="28"/>
          <w:lang w:val="es-ES_tradnl"/>
        </w:rPr>
      </w:pPr>
    </w:p>
    <w:p w14:paraId="5CDE5F70" w14:textId="77777777" w:rsidR="00751521" w:rsidRPr="00840BFD" w:rsidRDefault="00842498" w:rsidP="008E1202">
      <w:pPr>
        <w:spacing w:after="0"/>
        <w:rPr>
          <w:rFonts w:ascii="Arial" w:hAnsi="Arial" w:cs="Arial"/>
          <w:b/>
          <w:color w:val="00C181"/>
          <w:sz w:val="28"/>
          <w:szCs w:val="28"/>
        </w:rPr>
      </w:pPr>
      <w:r w:rsidRPr="00840BFD">
        <w:rPr>
          <w:rFonts w:ascii="Arial" w:hAnsi="Arial" w:cs="Arial"/>
          <w:b/>
          <w:color w:val="00C181"/>
          <w:sz w:val="28"/>
          <w:szCs w:val="28"/>
        </w:rPr>
        <w:t>Instrucciones generales</w:t>
      </w:r>
      <w:r w:rsidR="00751521" w:rsidRPr="00840BFD">
        <w:rPr>
          <w:rFonts w:ascii="Arial" w:hAnsi="Arial" w:cs="Arial"/>
          <w:b/>
          <w:color w:val="00C181"/>
          <w:sz w:val="28"/>
          <w:szCs w:val="28"/>
        </w:rPr>
        <w:t>:</w:t>
      </w:r>
    </w:p>
    <w:p w14:paraId="5A00248D" w14:textId="77777777" w:rsidR="00842498" w:rsidRPr="00840BFD" w:rsidRDefault="00842498" w:rsidP="00842498">
      <w:pPr>
        <w:spacing w:after="0"/>
        <w:ind w:left="709"/>
        <w:rPr>
          <w:rFonts w:ascii="Arial" w:hAnsi="Arial" w:cs="Arial"/>
          <w:color w:val="404040" w:themeColor="text1" w:themeTint="BF"/>
          <w:sz w:val="24"/>
          <w:szCs w:val="24"/>
          <w:lang w:val="es-ES_tradnl"/>
        </w:rPr>
      </w:pPr>
      <w:r w:rsidRPr="00840BFD">
        <w:rPr>
          <w:rFonts w:ascii="Arial" w:hAnsi="Arial" w:cs="Arial"/>
          <w:color w:val="404040" w:themeColor="text1" w:themeTint="BF"/>
          <w:sz w:val="24"/>
          <w:szCs w:val="24"/>
          <w:lang w:val="es-ES_tradnl"/>
        </w:rPr>
        <w:t xml:space="preserve">El curso se dividirá en grupos </w:t>
      </w:r>
      <w:proofErr w:type="gramStart"/>
      <w:r w:rsidRPr="00840BFD">
        <w:rPr>
          <w:rFonts w:ascii="Arial" w:hAnsi="Arial" w:cs="Arial"/>
          <w:color w:val="404040" w:themeColor="text1" w:themeTint="BF"/>
          <w:sz w:val="24"/>
          <w:szCs w:val="24"/>
          <w:lang w:val="es-ES_tradnl"/>
        </w:rPr>
        <w:t>de acuerdo a</w:t>
      </w:r>
      <w:proofErr w:type="gramEnd"/>
      <w:r w:rsidRPr="00840BFD">
        <w:rPr>
          <w:rFonts w:ascii="Arial" w:hAnsi="Arial" w:cs="Arial"/>
          <w:color w:val="404040" w:themeColor="text1" w:themeTint="BF"/>
          <w:sz w:val="24"/>
          <w:szCs w:val="24"/>
          <w:lang w:val="es-ES_tradnl"/>
        </w:rPr>
        <w:t xml:space="preserve"> indicaciones del profesor. Deben elegir un jefe de grupo el cual coordinará las tareas, asignando y asumiendo responsabilidades, regulando el tiempo.</w:t>
      </w:r>
    </w:p>
    <w:p w14:paraId="52871F65" w14:textId="77777777" w:rsidR="00603E67" w:rsidRPr="00842498" w:rsidRDefault="00603E67" w:rsidP="008E1202">
      <w:pPr>
        <w:spacing w:after="0"/>
        <w:rPr>
          <w:rFonts w:ascii="Arial" w:hAnsi="Arial" w:cs="Arial"/>
          <w:b/>
          <w:color w:val="00C181"/>
          <w:sz w:val="36"/>
          <w:szCs w:val="36"/>
          <w:lang w:val="es-ES_tradnl"/>
        </w:rPr>
      </w:pPr>
    </w:p>
    <w:p w14:paraId="24CC4E4B" w14:textId="77777777" w:rsidR="00751521" w:rsidRPr="00840BFD" w:rsidRDefault="00842498" w:rsidP="008E1202">
      <w:pPr>
        <w:spacing w:after="0"/>
        <w:rPr>
          <w:rFonts w:ascii="Arial" w:hAnsi="Arial" w:cs="Arial"/>
          <w:b/>
          <w:color w:val="00C181"/>
          <w:sz w:val="28"/>
          <w:szCs w:val="28"/>
        </w:rPr>
      </w:pPr>
      <w:r w:rsidRPr="00840BFD">
        <w:rPr>
          <w:rFonts w:ascii="Arial" w:hAnsi="Arial" w:cs="Arial"/>
          <w:b/>
          <w:color w:val="00C181"/>
          <w:sz w:val="28"/>
          <w:szCs w:val="28"/>
        </w:rPr>
        <w:t>Procedimientos</w:t>
      </w:r>
      <w:r w:rsidR="00751521" w:rsidRPr="00840BFD">
        <w:rPr>
          <w:rFonts w:ascii="Arial" w:hAnsi="Arial" w:cs="Arial"/>
          <w:b/>
          <w:color w:val="00C181"/>
          <w:sz w:val="28"/>
          <w:szCs w:val="28"/>
        </w:rPr>
        <w:t>:</w:t>
      </w:r>
    </w:p>
    <w:p w14:paraId="4CE45C9A" w14:textId="77777777" w:rsidR="00842498" w:rsidRPr="00840BFD" w:rsidRDefault="00D04836" w:rsidP="00D04836">
      <w:pPr>
        <w:ind w:left="709"/>
        <w:rPr>
          <w:rFonts w:ascii="Arial" w:hAnsi="Arial" w:cs="Arial"/>
          <w:color w:val="262626" w:themeColor="text1" w:themeTint="D9"/>
          <w:sz w:val="24"/>
          <w:szCs w:val="32"/>
          <w:lang w:val="es-ES"/>
        </w:rPr>
      </w:pPr>
      <w:r w:rsidRPr="00840BFD">
        <w:rPr>
          <w:rFonts w:ascii="Arial" w:hAnsi="Arial" w:cs="Arial"/>
          <w:b/>
          <w:noProof/>
          <w:color w:val="404040" w:themeColor="text1" w:themeTint="BF"/>
          <w:sz w:val="72"/>
          <w:szCs w:val="52"/>
          <w:lang w:eastAsia="es-C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B81BDDA" wp14:editId="545CD4FA">
                <wp:simplePos x="0" y="0"/>
                <wp:positionH relativeFrom="column">
                  <wp:posOffset>418465</wp:posOffset>
                </wp:positionH>
                <wp:positionV relativeFrom="paragraph">
                  <wp:posOffset>25400</wp:posOffset>
                </wp:positionV>
                <wp:extent cx="158115" cy="127000"/>
                <wp:effectExtent l="0" t="0" r="0" b="6350"/>
                <wp:wrapNone/>
                <wp:docPr id="2" name="Ova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58115" cy="127000"/>
                        </a:xfrm>
                        <a:prstGeom prst="ellipse">
                          <a:avLst/>
                        </a:prstGeom>
                        <a:solidFill>
                          <a:srgbClr val="00C181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FD6E1D7" id="Oval 10" o:spid="_x0000_s1026" style="position:absolute;margin-left:32.95pt;margin-top:2pt;width:12.45pt;height:10pt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" fillcolor="#00c181" stroked="f"/>
            </w:pict>
          </mc:Fallback>
        </mc:AlternateContent>
      </w:r>
      <w:r w:rsidRPr="00840BFD">
        <w:rPr>
          <w:rFonts w:ascii="Arial" w:hAnsi="Arial" w:cs="Arial"/>
          <w:color w:val="262626" w:themeColor="text1" w:themeTint="D9"/>
          <w:sz w:val="24"/>
          <w:szCs w:val="32"/>
          <w:lang w:val="es-ES"/>
        </w:rPr>
        <w:t xml:space="preserve">    </w:t>
      </w:r>
      <w:r w:rsidR="00842498" w:rsidRPr="00840BFD">
        <w:rPr>
          <w:rFonts w:ascii="Arial" w:hAnsi="Arial" w:cs="Arial"/>
          <w:color w:val="262626" w:themeColor="text1" w:themeTint="D9"/>
          <w:sz w:val="24"/>
          <w:szCs w:val="32"/>
          <w:lang w:val="es-ES"/>
        </w:rPr>
        <w:t xml:space="preserve">Determinan, mediante cálculos simples, la cantidad de glucosa y de agua necesaria para preparar 100 </w:t>
      </w:r>
      <w:proofErr w:type="spellStart"/>
      <w:r w:rsidR="00842498" w:rsidRPr="00840BFD">
        <w:rPr>
          <w:rFonts w:ascii="Arial" w:hAnsi="Arial" w:cs="Arial"/>
          <w:color w:val="262626" w:themeColor="text1" w:themeTint="D9"/>
          <w:sz w:val="24"/>
          <w:szCs w:val="32"/>
          <w:lang w:val="es-ES"/>
        </w:rPr>
        <w:t>mL</w:t>
      </w:r>
      <w:proofErr w:type="spellEnd"/>
      <w:r w:rsidR="00842498" w:rsidRPr="00840BFD">
        <w:rPr>
          <w:rFonts w:ascii="Arial" w:hAnsi="Arial" w:cs="Arial"/>
          <w:color w:val="262626" w:themeColor="text1" w:themeTint="D9"/>
          <w:sz w:val="24"/>
          <w:szCs w:val="32"/>
          <w:lang w:val="es-ES"/>
        </w:rPr>
        <w:t xml:space="preserve"> de disoluciones de glucosa con las siguientes concentraciones </w:t>
      </w:r>
      <w:proofErr w:type="spellStart"/>
      <w:r w:rsidR="00842498" w:rsidRPr="00840BFD">
        <w:rPr>
          <w:rFonts w:ascii="Arial" w:hAnsi="Arial" w:cs="Arial"/>
          <w:color w:val="262626" w:themeColor="text1" w:themeTint="D9"/>
          <w:sz w:val="24"/>
          <w:szCs w:val="32"/>
          <w:lang w:val="es-ES"/>
        </w:rPr>
        <w:t>molal</w:t>
      </w:r>
      <w:proofErr w:type="spellEnd"/>
      <w:r w:rsidR="00842498" w:rsidRPr="00840BFD">
        <w:rPr>
          <w:rFonts w:ascii="Arial" w:hAnsi="Arial" w:cs="Arial"/>
          <w:color w:val="262626" w:themeColor="text1" w:themeTint="D9"/>
          <w:sz w:val="24"/>
          <w:szCs w:val="32"/>
          <w:lang w:val="es-ES"/>
        </w:rPr>
        <w:t>: 0,2 m, 0,4 m, 0,6 m y 0,8 m.</w:t>
      </w:r>
    </w:p>
    <w:p w14:paraId="6FC1531D" w14:textId="017183BB" w:rsidR="00842498" w:rsidRPr="00840BFD" w:rsidRDefault="00842498" w:rsidP="00840BFD">
      <w:pPr>
        <w:pStyle w:val="Prrafodelista"/>
        <w:numPr>
          <w:ilvl w:val="0"/>
          <w:numId w:val="8"/>
        </w:numPr>
        <w:rPr>
          <w:rFonts w:ascii="Arial" w:hAnsi="Arial" w:cs="Arial"/>
          <w:color w:val="262626" w:themeColor="text1" w:themeTint="D9"/>
          <w:sz w:val="24"/>
          <w:szCs w:val="32"/>
          <w:lang w:val="es-ES"/>
        </w:rPr>
      </w:pPr>
      <w:r w:rsidRPr="00840BFD">
        <w:rPr>
          <w:rFonts w:ascii="Arial" w:hAnsi="Arial" w:cs="Arial"/>
          <w:color w:val="262626" w:themeColor="text1" w:themeTint="D9"/>
          <w:sz w:val="24"/>
          <w:szCs w:val="32"/>
          <w:lang w:val="es-ES"/>
        </w:rPr>
        <w:t xml:space="preserve">Determinan la temperatura de ebullición del agua pura y de cada una de las soluciones señaladas. Registran sus resultados en una tabla de datos T vs concentración </w:t>
      </w:r>
      <w:proofErr w:type="spellStart"/>
      <w:r w:rsidRPr="00840BFD">
        <w:rPr>
          <w:rFonts w:ascii="Arial" w:hAnsi="Arial" w:cs="Arial"/>
          <w:color w:val="262626" w:themeColor="text1" w:themeTint="D9"/>
          <w:sz w:val="24"/>
          <w:szCs w:val="32"/>
          <w:lang w:val="es-ES"/>
        </w:rPr>
        <w:t>molal</w:t>
      </w:r>
      <w:proofErr w:type="spellEnd"/>
      <w:r w:rsidRPr="00840BFD">
        <w:rPr>
          <w:rFonts w:ascii="Arial" w:hAnsi="Arial" w:cs="Arial"/>
          <w:color w:val="262626" w:themeColor="text1" w:themeTint="D9"/>
          <w:sz w:val="24"/>
          <w:szCs w:val="32"/>
          <w:lang w:val="es-ES"/>
        </w:rPr>
        <w:t>.</w:t>
      </w:r>
    </w:p>
    <w:p w14:paraId="21A25834" w14:textId="77777777" w:rsidR="00840BFD" w:rsidRPr="00840BFD" w:rsidRDefault="00840BFD" w:rsidP="00840BFD">
      <w:pPr>
        <w:pStyle w:val="Prrafodelista"/>
        <w:rPr>
          <w:rFonts w:ascii="Arial" w:hAnsi="Arial" w:cs="Arial"/>
          <w:color w:val="262626" w:themeColor="text1" w:themeTint="D9"/>
          <w:sz w:val="24"/>
          <w:szCs w:val="32"/>
          <w:lang w:val="es-ES"/>
        </w:rPr>
      </w:pPr>
    </w:p>
    <w:tbl>
      <w:tblPr>
        <w:tblStyle w:val="Listamedia1"/>
        <w:tblW w:w="0" w:type="auto"/>
        <w:jc w:val="center"/>
        <w:tblLook w:val="04A0" w:firstRow="1" w:lastRow="0" w:firstColumn="1" w:lastColumn="0" w:noHBand="0" w:noVBand="1"/>
      </w:tblPr>
      <w:tblGrid>
        <w:gridCol w:w="236"/>
        <w:gridCol w:w="3313"/>
        <w:gridCol w:w="4731"/>
      </w:tblGrid>
      <w:tr w:rsidR="00C40FF8" w:rsidRPr="00DC2FBC" w14:paraId="3E4A04D9" w14:textId="77777777" w:rsidTr="00D0483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dxa"/>
            <w:tcBorders>
              <w:bottom w:val="nil"/>
            </w:tcBorders>
            <w:shd w:val="clear" w:color="auto" w:fill="00C181"/>
          </w:tcPr>
          <w:p w14:paraId="669E7133" w14:textId="77777777" w:rsidR="00874E3C" w:rsidRPr="00DC2FBC" w:rsidRDefault="00874E3C" w:rsidP="008E1202">
            <w:pPr>
              <w:rPr>
                <w:rFonts w:ascii="Arial" w:hAnsi="Arial" w:cs="Arial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3313" w:type="dxa"/>
            <w:tcBorders>
              <w:bottom w:val="nil"/>
            </w:tcBorders>
            <w:shd w:val="clear" w:color="auto" w:fill="00C181"/>
            <w:vAlign w:val="center"/>
          </w:tcPr>
          <w:p w14:paraId="6769A07E" w14:textId="5B5CB550" w:rsidR="00C40FF8" w:rsidRPr="00840BFD" w:rsidRDefault="00842498" w:rsidP="00842498">
            <w:pPr>
              <w:tabs>
                <w:tab w:val="right" w:pos="2813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840BFD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S</w:t>
            </w:r>
            <w:r w:rsidR="00840BFD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olución</w:t>
            </w:r>
          </w:p>
        </w:tc>
        <w:tc>
          <w:tcPr>
            <w:tcW w:w="4731" w:type="dxa"/>
            <w:tcBorders>
              <w:bottom w:val="nil"/>
            </w:tcBorders>
            <w:shd w:val="clear" w:color="auto" w:fill="00C181"/>
            <w:vAlign w:val="center"/>
          </w:tcPr>
          <w:p w14:paraId="5A3F0259" w14:textId="51154FEF" w:rsidR="00C40FF8" w:rsidRPr="00840BFD" w:rsidRDefault="00842498" w:rsidP="00842498">
            <w:pPr>
              <w:tabs>
                <w:tab w:val="right" w:pos="2813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840BFD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T</w:t>
            </w:r>
            <w:r w:rsidR="00840BFD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emperatura</w:t>
            </w:r>
            <w:r w:rsidRPr="00840BFD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 de </w:t>
            </w:r>
            <w:r w:rsidR="00840BFD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Ebullición</w:t>
            </w:r>
          </w:p>
        </w:tc>
      </w:tr>
      <w:tr w:rsidR="00726467" w:rsidRPr="00DC2FBC" w14:paraId="6B0FAFFB" w14:textId="77777777" w:rsidTr="00D048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dxa"/>
            <w:tcBorders>
              <w:top w:val="nil"/>
              <w:bottom w:val="single" w:sz="18" w:space="0" w:color="00C181"/>
            </w:tcBorders>
            <w:shd w:val="clear" w:color="auto" w:fill="auto"/>
          </w:tcPr>
          <w:p w14:paraId="38A8BD9E" w14:textId="77777777" w:rsidR="00874E3C" w:rsidRPr="00DC2FBC" w:rsidRDefault="00874E3C" w:rsidP="00842498">
            <w:pPr>
              <w:jc w:val="center"/>
              <w:rPr>
                <w:rFonts w:ascii="Arial" w:hAnsi="Arial" w:cs="Arial"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3313" w:type="dxa"/>
            <w:tcBorders>
              <w:top w:val="nil"/>
              <w:bottom w:val="single" w:sz="18" w:space="0" w:color="00C181"/>
            </w:tcBorders>
            <w:shd w:val="clear" w:color="auto" w:fill="auto"/>
          </w:tcPr>
          <w:p w14:paraId="3C7F267F" w14:textId="77777777" w:rsidR="00874E3C" w:rsidRPr="00840BFD" w:rsidRDefault="00842498" w:rsidP="008424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</w:pPr>
            <w:r w:rsidRPr="00840BFD"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t xml:space="preserve">Agua pura </w:t>
            </w:r>
            <w:r w:rsidR="00D04836" w:rsidRPr="00840BFD"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t>0,0 m</w:t>
            </w:r>
          </w:p>
        </w:tc>
        <w:tc>
          <w:tcPr>
            <w:tcW w:w="4731" w:type="dxa"/>
            <w:tcBorders>
              <w:top w:val="nil"/>
              <w:bottom w:val="single" w:sz="18" w:space="0" w:color="00C181"/>
            </w:tcBorders>
            <w:shd w:val="clear" w:color="auto" w:fill="auto"/>
          </w:tcPr>
          <w:p w14:paraId="74F4B6A4" w14:textId="77777777" w:rsidR="00874E3C" w:rsidRPr="00DC2FBC" w:rsidRDefault="00874E3C" w:rsidP="008424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404040" w:themeColor="text1" w:themeTint="BF"/>
                <w:sz w:val="28"/>
                <w:szCs w:val="28"/>
              </w:rPr>
            </w:pPr>
          </w:p>
        </w:tc>
      </w:tr>
      <w:tr w:rsidR="00094D58" w:rsidRPr="00DC2FBC" w14:paraId="082A7438" w14:textId="77777777" w:rsidTr="00D04836">
        <w:trPr>
          <w:trHeight w:val="37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dxa"/>
            <w:tcBorders>
              <w:top w:val="nil"/>
              <w:bottom w:val="single" w:sz="18" w:space="0" w:color="00C181"/>
            </w:tcBorders>
            <w:shd w:val="clear" w:color="auto" w:fill="auto"/>
          </w:tcPr>
          <w:p w14:paraId="53DF1A82" w14:textId="77777777" w:rsidR="00094D58" w:rsidRPr="00DC2FBC" w:rsidRDefault="00094D58" w:rsidP="00842498">
            <w:pPr>
              <w:jc w:val="center"/>
              <w:rPr>
                <w:rFonts w:ascii="Arial" w:hAnsi="Arial" w:cs="Arial"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3313" w:type="dxa"/>
            <w:tcBorders>
              <w:top w:val="nil"/>
              <w:bottom w:val="single" w:sz="18" w:space="0" w:color="00C181"/>
            </w:tcBorders>
            <w:shd w:val="clear" w:color="auto" w:fill="auto"/>
          </w:tcPr>
          <w:p w14:paraId="3108BD7A" w14:textId="77777777" w:rsidR="00094D58" w:rsidRPr="00840BFD" w:rsidRDefault="00842498" w:rsidP="008424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</w:pPr>
            <w:r w:rsidRPr="00840BFD"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t>Solución 0,2 m</w:t>
            </w:r>
          </w:p>
        </w:tc>
        <w:tc>
          <w:tcPr>
            <w:tcW w:w="4731" w:type="dxa"/>
            <w:tcBorders>
              <w:top w:val="nil"/>
              <w:bottom w:val="single" w:sz="18" w:space="0" w:color="00C181"/>
            </w:tcBorders>
            <w:shd w:val="clear" w:color="auto" w:fill="auto"/>
          </w:tcPr>
          <w:p w14:paraId="3759B967" w14:textId="77777777" w:rsidR="00094D58" w:rsidRDefault="00094D58" w:rsidP="008424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404040" w:themeColor="text1" w:themeTint="BF"/>
                <w:sz w:val="28"/>
                <w:szCs w:val="28"/>
              </w:rPr>
            </w:pPr>
          </w:p>
        </w:tc>
      </w:tr>
      <w:tr w:rsidR="00726467" w:rsidRPr="00DC2FBC" w14:paraId="04E13524" w14:textId="77777777" w:rsidTr="00D048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dxa"/>
            <w:tcBorders>
              <w:top w:val="single" w:sz="18" w:space="0" w:color="00C181"/>
              <w:bottom w:val="single" w:sz="18" w:space="0" w:color="00C181"/>
            </w:tcBorders>
            <w:shd w:val="clear" w:color="auto" w:fill="auto"/>
          </w:tcPr>
          <w:p w14:paraId="5FB94CFA" w14:textId="77777777" w:rsidR="00874E3C" w:rsidRPr="00DC2FBC" w:rsidRDefault="00874E3C" w:rsidP="00842498">
            <w:pPr>
              <w:jc w:val="center"/>
              <w:rPr>
                <w:rFonts w:ascii="Arial" w:hAnsi="Arial" w:cs="Arial"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3313" w:type="dxa"/>
            <w:tcBorders>
              <w:top w:val="single" w:sz="18" w:space="0" w:color="00C181"/>
              <w:bottom w:val="single" w:sz="18" w:space="0" w:color="00C181"/>
            </w:tcBorders>
            <w:shd w:val="clear" w:color="auto" w:fill="auto"/>
          </w:tcPr>
          <w:p w14:paraId="62CAFB58" w14:textId="77777777" w:rsidR="00874E3C" w:rsidRPr="00840BFD" w:rsidRDefault="00842498" w:rsidP="008424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</w:pPr>
            <w:r w:rsidRPr="00840BFD"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t>Solución 0,4 m</w:t>
            </w:r>
          </w:p>
        </w:tc>
        <w:tc>
          <w:tcPr>
            <w:tcW w:w="4731" w:type="dxa"/>
            <w:tcBorders>
              <w:top w:val="single" w:sz="18" w:space="0" w:color="00C181"/>
              <w:bottom w:val="single" w:sz="18" w:space="0" w:color="00C181"/>
            </w:tcBorders>
            <w:shd w:val="clear" w:color="auto" w:fill="auto"/>
          </w:tcPr>
          <w:p w14:paraId="201947B9" w14:textId="77777777" w:rsidR="00874E3C" w:rsidRPr="00DC2FBC" w:rsidRDefault="00874E3C" w:rsidP="00842498">
            <w:pPr>
              <w:tabs>
                <w:tab w:val="left" w:pos="125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404040" w:themeColor="text1" w:themeTint="BF"/>
                <w:sz w:val="28"/>
                <w:szCs w:val="28"/>
              </w:rPr>
            </w:pPr>
          </w:p>
        </w:tc>
      </w:tr>
      <w:tr w:rsidR="00726467" w:rsidRPr="00DC2FBC" w14:paraId="0D9D9307" w14:textId="77777777" w:rsidTr="00D04836">
        <w:trPr>
          <w:trHeight w:val="3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dxa"/>
            <w:tcBorders>
              <w:top w:val="single" w:sz="18" w:space="0" w:color="00C181"/>
              <w:bottom w:val="single" w:sz="18" w:space="0" w:color="00C181"/>
            </w:tcBorders>
            <w:shd w:val="clear" w:color="auto" w:fill="auto"/>
          </w:tcPr>
          <w:p w14:paraId="4EC04AA4" w14:textId="77777777" w:rsidR="00874E3C" w:rsidRPr="00DC2FBC" w:rsidRDefault="00874E3C" w:rsidP="008E1202">
            <w:pPr>
              <w:rPr>
                <w:rFonts w:ascii="Arial" w:hAnsi="Arial" w:cs="Arial"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3313" w:type="dxa"/>
            <w:tcBorders>
              <w:top w:val="single" w:sz="18" w:space="0" w:color="00C181"/>
              <w:bottom w:val="single" w:sz="18" w:space="0" w:color="00C181"/>
            </w:tcBorders>
            <w:shd w:val="clear" w:color="auto" w:fill="auto"/>
          </w:tcPr>
          <w:p w14:paraId="41FC67FE" w14:textId="77777777" w:rsidR="00874E3C" w:rsidRPr="00840BFD" w:rsidRDefault="00842498" w:rsidP="008424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</w:pPr>
            <w:r w:rsidRPr="00840BFD"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t>Solución 0,6 m</w:t>
            </w:r>
          </w:p>
        </w:tc>
        <w:tc>
          <w:tcPr>
            <w:tcW w:w="4731" w:type="dxa"/>
            <w:tcBorders>
              <w:top w:val="single" w:sz="18" w:space="0" w:color="00C181"/>
              <w:bottom w:val="single" w:sz="18" w:space="0" w:color="00C181"/>
            </w:tcBorders>
            <w:shd w:val="clear" w:color="auto" w:fill="auto"/>
          </w:tcPr>
          <w:p w14:paraId="0B2E6321" w14:textId="77777777" w:rsidR="00874E3C" w:rsidRPr="00DC2FBC" w:rsidRDefault="00874E3C" w:rsidP="00842498">
            <w:pPr>
              <w:tabs>
                <w:tab w:val="left" w:pos="125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404040" w:themeColor="text1" w:themeTint="BF"/>
                <w:sz w:val="28"/>
                <w:szCs w:val="28"/>
              </w:rPr>
            </w:pPr>
          </w:p>
        </w:tc>
      </w:tr>
      <w:tr w:rsidR="00094D58" w:rsidRPr="00DC2FBC" w14:paraId="572DCC3A" w14:textId="77777777" w:rsidTr="00D048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dxa"/>
            <w:tcBorders>
              <w:top w:val="single" w:sz="18" w:space="0" w:color="00C181"/>
              <w:bottom w:val="single" w:sz="18" w:space="0" w:color="00C181"/>
            </w:tcBorders>
            <w:shd w:val="clear" w:color="auto" w:fill="auto"/>
          </w:tcPr>
          <w:p w14:paraId="711E2332" w14:textId="77777777" w:rsidR="00094D58" w:rsidRPr="00DC2FBC" w:rsidRDefault="00094D58" w:rsidP="008E1202">
            <w:pPr>
              <w:rPr>
                <w:rFonts w:ascii="Arial" w:hAnsi="Arial" w:cs="Arial"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3313" w:type="dxa"/>
            <w:tcBorders>
              <w:top w:val="single" w:sz="18" w:space="0" w:color="00C181"/>
              <w:bottom w:val="single" w:sz="18" w:space="0" w:color="00C181"/>
            </w:tcBorders>
            <w:shd w:val="clear" w:color="auto" w:fill="auto"/>
          </w:tcPr>
          <w:p w14:paraId="2C392316" w14:textId="77777777" w:rsidR="00094D58" w:rsidRPr="00840BFD" w:rsidRDefault="00842498" w:rsidP="008424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</w:pPr>
            <w:r w:rsidRPr="00840BFD"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t>Solución 0,8 m</w:t>
            </w:r>
          </w:p>
        </w:tc>
        <w:tc>
          <w:tcPr>
            <w:tcW w:w="4731" w:type="dxa"/>
            <w:tcBorders>
              <w:top w:val="single" w:sz="18" w:space="0" w:color="00C181"/>
              <w:bottom w:val="single" w:sz="18" w:space="0" w:color="00C181"/>
            </w:tcBorders>
            <w:shd w:val="clear" w:color="auto" w:fill="auto"/>
          </w:tcPr>
          <w:p w14:paraId="2703C874" w14:textId="77777777" w:rsidR="00094D58" w:rsidRDefault="00094D58" w:rsidP="00842498">
            <w:pPr>
              <w:tabs>
                <w:tab w:val="left" w:pos="125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404040" w:themeColor="text1" w:themeTint="BF"/>
                <w:sz w:val="28"/>
                <w:szCs w:val="28"/>
              </w:rPr>
            </w:pPr>
          </w:p>
        </w:tc>
      </w:tr>
    </w:tbl>
    <w:p w14:paraId="659734C6" w14:textId="77777777" w:rsidR="00840BFD" w:rsidRDefault="00840BFD" w:rsidP="00D04836">
      <w:pPr>
        <w:ind w:left="709"/>
        <w:rPr>
          <w:rFonts w:ascii="Arial" w:hAnsi="Arial" w:cs="Arial"/>
          <w:color w:val="404040" w:themeColor="text1" w:themeTint="BF"/>
          <w:sz w:val="24"/>
          <w:szCs w:val="24"/>
          <w:lang w:val="es-ES"/>
        </w:rPr>
      </w:pPr>
    </w:p>
    <w:p w14:paraId="7E6A65B7" w14:textId="77777777" w:rsidR="00840BFD" w:rsidRDefault="00840BFD" w:rsidP="00D04836">
      <w:pPr>
        <w:ind w:left="709"/>
        <w:rPr>
          <w:rFonts w:ascii="Arial" w:hAnsi="Arial" w:cs="Arial"/>
          <w:color w:val="404040" w:themeColor="text1" w:themeTint="BF"/>
          <w:sz w:val="24"/>
          <w:szCs w:val="24"/>
          <w:lang w:val="es-ES"/>
        </w:rPr>
      </w:pPr>
    </w:p>
    <w:p w14:paraId="1300AEDB" w14:textId="74D08425" w:rsidR="00733432" w:rsidRPr="00840BFD" w:rsidRDefault="00D04836" w:rsidP="00D04836">
      <w:pPr>
        <w:ind w:left="709"/>
        <w:rPr>
          <w:rFonts w:ascii="Arial" w:hAnsi="Arial" w:cs="Arial"/>
          <w:color w:val="404040" w:themeColor="text1" w:themeTint="BF"/>
          <w:sz w:val="24"/>
          <w:szCs w:val="24"/>
          <w:lang w:val="es-ES"/>
        </w:rPr>
      </w:pPr>
      <w:r w:rsidRPr="00840BFD">
        <w:rPr>
          <w:rFonts w:ascii="Arial" w:hAnsi="Arial" w:cs="Arial"/>
          <w:b/>
          <w:noProof/>
          <w:color w:val="404040" w:themeColor="text1" w:themeTint="BF"/>
          <w:sz w:val="72"/>
          <w:szCs w:val="52"/>
          <w:lang w:eastAsia="es-CL"/>
        </w:rPr>
        <w:lastRenderedPageBreak/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C67C703" wp14:editId="144A947C">
                <wp:simplePos x="0" y="0"/>
                <wp:positionH relativeFrom="column">
                  <wp:posOffset>463550</wp:posOffset>
                </wp:positionH>
                <wp:positionV relativeFrom="paragraph">
                  <wp:posOffset>39370</wp:posOffset>
                </wp:positionV>
                <wp:extent cx="158115" cy="127000"/>
                <wp:effectExtent l="0" t="0" r="0" b="6350"/>
                <wp:wrapNone/>
                <wp:docPr id="9" name="Ova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58115" cy="127000"/>
                        </a:xfrm>
                        <a:prstGeom prst="ellipse">
                          <a:avLst/>
                        </a:prstGeom>
                        <a:solidFill>
                          <a:srgbClr val="00C181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10B4C2" w14:textId="77777777" w:rsidR="00D04836" w:rsidRPr="00D04836" w:rsidRDefault="00D04836" w:rsidP="00D04836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C67C703" id="Oval 10" o:spid="_x0000_s1026" style="position:absolute;left:0;text-align:left;margin-left:36.5pt;margin-top:3.1pt;width:12.45pt;height:10pt;flip:x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" fillcolor="#00c181" stroked="f">
                <v:textbox>
                  <w:txbxContent>
                    <w:p w14:paraId="6210B4C2" w14:textId="77777777" w:rsidR="00D04836" w:rsidRPr="00D04836" w:rsidRDefault="00D04836" w:rsidP="00D04836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       </w:t>
                      </w:r>
                    </w:p>
                  </w:txbxContent>
                </v:textbox>
              </v:oval>
            </w:pict>
          </mc:Fallback>
        </mc:AlternateContent>
      </w:r>
      <w:r w:rsidRPr="00840BFD">
        <w:rPr>
          <w:rFonts w:ascii="Arial" w:hAnsi="Arial" w:cs="Arial"/>
          <w:color w:val="404040" w:themeColor="text1" w:themeTint="BF"/>
          <w:sz w:val="24"/>
          <w:szCs w:val="24"/>
          <w:lang w:val="es-ES"/>
        </w:rPr>
        <w:t xml:space="preserve">     Grafican los resultados anteriores en función de ∆</w:t>
      </w:r>
      <w:proofErr w:type="spellStart"/>
      <w:r w:rsidRPr="00840BFD">
        <w:rPr>
          <w:rFonts w:ascii="Arial" w:hAnsi="Arial" w:cs="Arial"/>
          <w:color w:val="404040" w:themeColor="text1" w:themeTint="BF"/>
          <w:sz w:val="24"/>
          <w:szCs w:val="24"/>
          <w:lang w:val="es-ES"/>
        </w:rPr>
        <w:t>Teb</w:t>
      </w:r>
      <w:proofErr w:type="spellEnd"/>
      <w:r w:rsidRPr="00840BFD">
        <w:rPr>
          <w:rFonts w:ascii="Arial" w:hAnsi="Arial" w:cs="Arial"/>
          <w:color w:val="404040" w:themeColor="text1" w:themeTint="BF"/>
          <w:sz w:val="24"/>
          <w:szCs w:val="24"/>
          <w:lang w:val="es-ES"/>
        </w:rPr>
        <w:t xml:space="preserve"> (</w:t>
      </w:r>
      <w:proofErr w:type="gramStart"/>
      <w:r w:rsidRPr="00840BFD">
        <w:rPr>
          <w:rFonts w:ascii="Arial" w:hAnsi="Arial" w:cs="Arial"/>
          <w:color w:val="404040" w:themeColor="text1" w:themeTint="BF"/>
          <w:sz w:val="24"/>
          <w:szCs w:val="24"/>
          <w:lang w:val="es-ES"/>
        </w:rPr>
        <w:t>en relación a</w:t>
      </w:r>
      <w:proofErr w:type="gramEnd"/>
      <w:r w:rsidRPr="00840BFD">
        <w:rPr>
          <w:rFonts w:ascii="Arial" w:hAnsi="Arial" w:cs="Arial"/>
          <w:color w:val="404040" w:themeColor="text1" w:themeTint="BF"/>
          <w:sz w:val="24"/>
          <w:szCs w:val="24"/>
          <w:lang w:val="es-ES"/>
        </w:rPr>
        <w:t xml:space="preserve"> la temperatura de ebullición del agua pura medida experimentalmente) y molalidad (m)</w:t>
      </w:r>
    </w:p>
    <w:p w14:paraId="1C40BC9C" w14:textId="77777777" w:rsidR="00D04836" w:rsidRPr="00840BFD" w:rsidRDefault="00D04836" w:rsidP="00D04836">
      <w:pPr>
        <w:spacing w:line="240" w:lineRule="auto"/>
        <w:ind w:left="708"/>
        <w:jc w:val="both"/>
        <w:rPr>
          <w:rFonts w:ascii="Arial" w:hAnsi="Arial" w:cs="Arial"/>
          <w:color w:val="404040" w:themeColor="text1" w:themeTint="BF"/>
          <w:sz w:val="24"/>
          <w:szCs w:val="24"/>
          <w:lang w:val="es-ES"/>
        </w:rPr>
      </w:pPr>
      <w:r w:rsidRPr="00840BFD">
        <w:rPr>
          <w:rFonts w:ascii="Arial" w:hAnsi="Arial" w:cs="Arial"/>
          <w:b/>
          <w:noProof/>
          <w:color w:val="404040" w:themeColor="text1" w:themeTint="BF"/>
          <w:sz w:val="72"/>
          <w:szCs w:val="52"/>
          <w:lang w:eastAsia="es-CL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C2F1D16" wp14:editId="067B85C6">
                <wp:simplePos x="0" y="0"/>
                <wp:positionH relativeFrom="column">
                  <wp:posOffset>461010</wp:posOffset>
                </wp:positionH>
                <wp:positionV relativeFrom="paragraph">
                  <wp:posOffset>36195</wp:posOffset>
                </wp:positionV>
                <wp:extent cx="158115" cy="127000"/>
                <wp:effectExtent l="0" t="0" r="0" b="6350"/>
                <wp:wrapNone/>
                <wp:docPr id="11" name="Ova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58115" cy="127000"/>
                        </a:xfrm>
                        <a:prstGeom prst="ellipse">
                          <a:avLst/>
                        </a:prstGeom>
                        <a:solidFill>
                          <a:srgbClr val="00C181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6119A6B" w14:textId="77777777" w:rsidR="00D04836" w:rsidRPr="00D04836" w:rsidRDefault="00D04836" w:rsidP="00D04836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C2F1D16" id="_x0000_s1027" style="position:absolute;left:0;text-align:left;margin-left:36.3pt;margin-top:2.85pt;width:12.45pt;height:10pt;flip:x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" fillcolor="#00c181" stroked="f">
                <v:textbox>
                  <w:txbxContent>
                    <w:p w14:paraId="56119A6B" w14:textId="77777777" w:rsidR="00D04836" w:rsidRPr="00D04836" w:rsidRDefault="00D04836" w:rsidP="00D04836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       </w:t>
                      </w:r>
                    </w:p>
                  </w:txbxContent>
                </v:textbox>
              </v:oval>
            </w:pict>
          </mc:Fallback>
        </mc:AlternateContent>
      </w:r>
      <w:r w:rsidRPr="00840BFD">
        <w:rPr>
          <w:rFonts w:ascii="Arial" w:hAnsi="Arial" w:cs="Arial"/>
          <w:color w:val="404040" w:themeColor="text1" w:themeTint="BF"/>
          <w:sz w:val="24"/>
          <w:szCs w:val="24"/>
          <w:lang w:val="es-ES_tradnl"/>
        </w:rPr>
        <w:t xml:space="preserve">     </w:t>
      </w:r>
      <w:r w:rsidRPr="00840BFD">
        <w:rPr>
          <w:rFonts w:ascii="Arial" w:hAnsi="Arial" w:cs="Arial"/>
          <w:color w:val="404040" w:themeColor="text1" w:themeTint="BF"/>
          <w:sz w:val="24"/>
          <w:szCs w:val="24"/>
          <w:lang w:val="es-ES"/>
        </w:rPr>
        <w:t xml:space="preserve">A partir del gráfico, determinan la constante ebulloscópica </w:t>
      </w:r>
      <w:proofErr w:type="spellStart"/>
      <w:r w:rsidRPr="00840BFD">
        <w:rPr>
          <w:rFonts w:ascii="Arial" w:hAnsi="Arial" w:cs="Arial"/>
          <w:color w:val="404040" w:themeColor="text1" w:themeTint="BF"/>
          <w:sz w:val="24"/>
          <w:szCs w:val="24"/>
          <w:lang w:val="es-ES"/>
        </w:rPr>
        <w:t>molal</w:t>
      </w:r>
      <w:proofErr w:type="spellEnd"/>
      <w:r w:rsidRPr="00840BFD">
        <w:rPr>
          <w:rFonts w:ascii="Arial" w:hAnsi="Arial" w:cs="Arial"/>
          <w:color w:val="404040" w:themeColor="text1" w:themeTint="BF"/>
          <w:sz w:val="24"/>
          <w:szCs w:val="24"/>
          <w:lang w:val="es-ES"/>
        </w:rPr>
        <w:t xml:space="preserve"> del solvente (Ke), la comparan entre los distintos equipos de trabajo y con el señalado en tablas. Analizan posibles diferencias.</w:t>
      </w:r>
    </w:p>
    <w:p w14:paraId="7A907739" w14:textId="77777777" w:rsidR="00D04836" w:rsidRPr="00D04836" w:rsidRDefault="00D04836" w:rsidP="00D04836">
      <w:pPr>
        <w:spacing w:after="0" w:line="240" w:lineRule="auto"/>
        <w:ind w:left="708"/>
        <w:jc w:val="both"/>
        <w:rPr>
          <w:rFonts w:ascii="Arial" w:hAnsi="Arial" w:cs="Arial"/>
          <w:color w:val="404040" w:themeColor="text1" w:themeTint="BF"/>
          <w:sz w:val="28"/>
          <w:szCs w:val="28"/>
          <w:lang w:val="es-ES"/>
        </w:rPr>
      </w:pPr>
    </w:p>
    <w:p w14:paraId="133ABBA6" w14:textId="77777777" w:rsidR="006D4714" w:rsidRPr="00840BFD" w:rsidRDefault="006D4714" w:rsidP="006D4714">
      <w:pPr>
        <w:spacing w:after="0"/>
        <w:rPr>
          <w:rFonts w:ascii="Arial" w:hAnsi="Arial" w:cs="Arial"/>
          <w:color w:val="404040" w:themeColor="text1" w:themeTint="BF"/>
          <w:sz w:val="24"/>
          <w:szCs w:val="24"/>
          <w:lang w:val="es-ES"/>
        </w:rPr>
      </w:pPr>
      <w:r w:rsidRPr="00840BFD">
        <w:rPr>
          <w:rFonts w:ascii="Arial" w:hAnsi="Arial" w:cs="Arial"/>
          <w:color w:val="404040" w:themeColor="text1" w:themeTint="BF"/>
          <w:sz w:val="24"/>
          <w:szCs w:val="24"/>
          <w:lang w:val="es-ES"/>
        </w:rPr>
        <w:t>¿Cuál debería ser la variación en la temperatura de ebullición, si la solución preparada, con las mismas concentraciones anteriores fuera de cloruro de sodio?</w:t>
      </w:r>
    </w:p>
    <w:p w14:paraId="4F3D7F2F" w14:textId="77777777" w:rsidR="006D4714" w:rsidRPr="00840BFD" w:rsidRDefault="006D4714" w:rsidP="006D4714">
      <w:pPr>
        <w:spacing w:after="0"/>
        <w:rPr>
          <w:rFonts w:ascii="Arial" w:hAnsi="Arial" w:cs="Arial"/>
          <w:b/>
          <w:color w:val="404040" w:themeColor="text1" w:themeTint="BF"/>
          <w:sz w:val="24"/>
          <w:szCs w:val="24"/>
          <w:lang w:val="es-ES"/>
        </w:rPr>
      </w:pPr>
      <w:r w:rsidRPr="00840BFD">
        <w:rPr>
          <w:rFonts w:ascii="Arial" w:hAnsi="Arial" w:cs="Arial"/>
          <w:b/>
          <w:color w:val="404040" w:themeColor="text1" w:themeTint="BF"/>
          <w:sz w:val="24"/>
          <w:szCs w:val="24"/>
          <w:lang w:val="es-ES"/>
        </w:rPr>
        <w:t>(Es importante considerar que la glucosa a pesar de disolverse en agua, no se disocia; en cambio el cloruro de sodio se disuelve y además disocia)</w:t>
      </w:r>
    </w:p>
    <w:p w14:paraId="05450A8A" w14:textId="77777777" w:rsidR="006D4714" w:rsidRPr="006D4714" w:rsidRDefault="006D4714" w:rsidP="006D4714">
      <w:pPr>
        <w:spacing w:after="0"/>
        <w:rPr>
          <w:rFonts w:ascii="Arial" w:hAnsi="Arial" w:cs="Arial"/>
          <w:color w:val="404040" w:themeColor="text1" w:themeTint="BF"/>
          <w:sz w:val="28"/>
          <w:szCs w:val="28"/>
          <w:lang w:val="es-ES"/>
        </w:rPr>
      </w:pPr>
    </w:p>
    <w:p w14:paraId="44B20927" w14:textId="6CC120CF" w:rsidR="006D4714" w:rsidRPr="00840BFD" w:rsidRDefault="006D4714" w:rsidP="006D4714">
      <w:pPr>
        <w:spacing w:after="0"/>
        <w:rPr>
          <w:rFonts w:ascii="Arial" w:hAnsi="Arial" w:cs="Arial"/>
          <w:color w:val="404040" w:themeColor="text1" w:themeTint="BF"/>
          <w:sz w:val="24"/>
          <w:szCs w:val="24"/>
          <w:lang w:val="es-ES"/>
        </w:rPr>
      </w:pPr>
      <w:r w:rsidRPr="00840BFD">
        <w:rPr>
          <w:rFonts w:ascii="Arial" w:hAnsi="Arial" w:cs="Arial"/>
          <w:color w:val="404040" w:themeColor="text1" w:themeTint="BF"/>
          <w:sz w:val="24"/>
          <w:szCs w:val="24"/>
          <w:lang w:val="es-ES"/>
        </w:rPr>
        <w:t>Conociendo el comportamiento de la temperatura de congelación en soluciones, discuten y establecen el por qué se agrega sal a los caminos congelados o porque los sistemas de enfriamiento de motores en los países que durante el invierno tienen regularmente temperaturas bajo cero, no se solidifican. En caso de ser necesario consulte bibliografía o sitios web con respaldo gubernamental o de universidades (confiables)</w:t>
      </w:r>
      <w:r w:rsidR="00123083" w:rsidRPr="00840BFD">
        <w:rPr>
          <w:rFonts w:ascii="Arial" w:hAnsi="Arial" w:cs="Arial"/>
          <w:color w:val="404040" w:themeColor="text1" w:themeTint="BF"/>
          <w:sz w:val="24"/>
          <w:szCs w:val="24"/>
          <w:lang w:val="es-ES"/>
        </w:rPr>
        <w:t>.</w:t>
      </w:r>
    </w:p>
    <w:p w14:paraId="7D15FFC5" w14:textId="77777777" w:rsidR="006D4714" w:rsidRPr="00840BFD" w:rsidRDefault="006D4714" w:rsidP="006D4714">
      <w:pPr>
        <w:spacing w:after="0"/>
        <w:rPr>
          <w:rFonts w:ascii="Arial" w:hAnsi="Arial" w:cs="Arial"/>
          <w:color w:val="404040" w:themeColor="text1" w:themeTint="BF"/>
          <w:sz w:val="24"/>
          <w:szCs w:val="24"/>
          <w:lang w:val="es-ES"/>
        </w:rPr>
      </w:pPr>
      <w:r w:rsidRPr="00840BFD">
        <w:rPr>
          <w:rFonts w:ascii="Arial" w:hAnsi="Arial" w:cs="Arial"/>
          <w:color w:val="404040" w:themeColor="text1" w:themeTint="BF"/>
          <w:sz w:val="24"/>
          <w:szCs w:val="24"/>
          <w:lang w:val="es-ES"/>
        </w:rPr>
        <w:t>¿Será posible detectar cambios en la composición de la Tierra y la atmósfera a partir de las propiedades coligativas de las soluciones?</w:t>
      </w:r>
    </w:p>
    <w:p w14:paraId="50022A44" w14:textId="77777777" w:rsidR="006D4714" w:rsidRPr="00840BFD" w:rsidRDefault="006D4714" w:rsidP="006D4714">
      <w:pPr>
        <w:spacing w:after="0"/>
        <w:rPr>
          <w:rFonts w:ascii="Arial" w:hAnsi="Arial" w:cs="Arial"/>
          <w:color w:val="404040" w:themeColor="text1" w:themeTint="BF"/>
          <w:sz w:val="24"/>
          <w:szCs w:val="24"/>
          <w:lang w:val="es-ES"/>
        </w:rPr>
      </w:pPr>
      <w:r w:rsidRPr="00840BFD">
        <w:rPr>
          <w:rFonts w:ascii="Arial" w:hAnsi="Arial" w:cs="Arial"/>
          <w:color w:val="404040" w:themeColor="text1" w:themeTint="BF"/>
          <w:sz w:val="24"/>
          <w:szCs w:val="24"/>
          <w:lang w:val="es-ES"/>
        </w:rPr>
        <w:t>Comparta sus respuestas con el grupo de trabajo y luego con el curso acuerden la mejor respuesta.</w:t>
      </w:r>
    </w:p>
    <w:p w14:paraId="7E1C5CB9" w14:textId="77777777" w:rsidR="00733432" w:rsidRPr="006D4714" w:rsidRDefault="00733432" w:rsidP="00733432">
      <w:pPr>
        <w:spacing w:after="0"/>
        <w:rPr>
          <w:rFonts w:ascii="Arial" w:hAnsi="Arial" w:cs="Arial"/>
          <w:color w:val="404040" w:themeColor="text1" w:themeTint="BF"/>
          <w:sz w:val="28"/>
          <w:szCs w:val="28"/>
          <w:lang w:val="es-ES"/>
        </w:rPr>
      </w:pPr>
    </w:p>
    <w:sectPr w:rsidR="00733432" w:rsidRPr="006D4714" w:rsidSect="00494FFD">
      <w:headerReference w:type="even" r:id="rId8"/>
      <w:headerReference w:type="default" r:id="rId9"/>
      <w:headerReference w:type="first" r:id="rId10"/>
      <w:pgSz w:w="12240" w:h="15840" w:code="1"/>
      <w:pgMar w:top="1134" w:right="1134" w:bottom="1134" w:left="1134" w:header="709" w:footer="709" w:gutter="0"/>
      <w:cols w:space="708"/>
      <w:vAlign w:val="center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58BDFB" w14:textId="77777777" w:rsidR="00A755D5" w:rsidRDefault="00A755D5" w:rsidP="00BD016A">
      <w:pPr>
        <w:spacing w:after="0" w:line="240" w:lineRule="auto"/>
      </w:pPr>
      <w:r>
        <w:separator/>
      </w:r>
    </w:p>
  </w:endnote>
  <w:endnote w:type="continuationSeparator" w:id="0">
    <w:p w14:paraId="4045BA41" w14:textId="77777777" w:rsidR="00A755D5" w:rsidRDefault="00A755D5" w:rsidP="00BD0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ilec">
    <w:altName w:val="Calibri"/>
    <w:charset w:val="00"/>
    <w:family w:val="auto"/>
    <w:pitch w:val="variable"/>
    <w:sig w:usb0="00000007" w:usb1="00000000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3E0E70" w14:textId="77777777" w:rsidR="00A755D5" w:rsidRDefault="00A755D5" w:rsidP="00BD016A">
      <w:pPr>
        <w:spacing w:after="0" w:line="240" w:lineRule="auto"/>
      </w:pPr>
      <w:r>
        <w:separator/>
      </w:r>
    </w:p>
  </w:footnote>
  <w:footnote w:type="continuationSeparator" w:id="0">
    <w:p w14:paraId="4953C37E" w14:textId="77777777" w:rsidR="00A755D5" w:rsidRDefault="00A755D5" w:rsidP="00BD01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B67628" w14:textId="77777777" w:rsidR="00970DB5" w:rsidRDefault="00970DB5">
    <w:pPr>
      <w:pStyle w:val="Encabezado"/>
    </w:pPr>
    <w:r>
      <w:rPr>
        <w:noProof/>
        <w:u w:val="single"/>
        <w:lang w:eastAsia="es-C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F335AA5" wp14:editId="502951EB">
              <wp:simplePos x="0" y="0"/>
              <wp:positionH relativeFrom="column">
                <wp:posOffset>1981200</wp:posOffset>
              </wp:positionH>
              <wp:positionV relativeFrom="paragraph">
                <wp:posOffset>4578985</wp:posOffset>
              </wp:positionV>
              <wp:extent cx="10092690" cy="339090"/>
              <wp:effectExtent l="0" t="0" r="0" b="0"/>
              <wp:wrapThrough wrapText="bothSides">
                <wp:wrapPolygon edited="0">
                  <wp:start x="0" y="21600"/>
                  <wp:lineTo x="21527" y="21600"/>
                  <wp:lineTo x="21527" y="2184"/>
                  <wp:lineTo x="0" y="2184"/>
                  <wp:lineTo x="0" y="21600"/>
                </wp:wrapPolygon>
              </wp:wrapThrough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10092690" cy="339090"/>
                      </a:xfrm>
                      <a:prstGeom prst="rect">
                        <a:avLst/>
                      </a:prstGeom>
                      <a:solidFill>
                        <a:srgbClr val="00C181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B54CB8A" id="Rectangle 3" o:spid="_x0000_s1026" style="position:absolute;margin-left:156pt;margin-top:360.55pt;width:794.7pt;height:26.7pt;rotation: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" fillcolor="#00c181" stroked="f">
              <w10:wrap type="through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368547" w14:textId="77777777" w:rsidR="00970DB5" w:rsidRPr="00494FFD" w:rsidRDefault="00970DB5" w:rsidP="00494FFD">
    <w:pPr>
      <w:pStyle w:val="Encabezado"/>
      <w:rPr>
        <w:sz w:val="32"/>
        <w:szCs w:val="32"/>
      </w:rPr>
    </w:pPr>
    <w:r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eastAsia="es-CL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5C388660" wp14:editId="7F880130">
              <wp:simplePos x="0" y="0"/>
              <wp:positionH relativeFrom="column">
                <wp:posOffset>6635750</wp:posOffset>
              </wp:positionH>
              <wp:positionV relativeFrom="paragraph">
                <wp:posOffset>-187325</wp:posOffset>
              </wp:positionV>
              <wp:extent cx="419100" cy="5029200"/>
              <wp:effectExtent l="0" t="0" r="0" b="0"/>
              <wp:wrapNone/>
              <wp:docPr id="19" name="Text Box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9100" cy="5029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73F17BE" w14:textId="51AF099E" w:rsidR="00970DB5" w:rsidRPr="00310A3B" w:rsidRDefault="00970DB5" w:rsidP="00310A3B">
                          <w:pP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C388660"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28" type="#_x0000_t202" style="position:absolute;margin-left:522.5pt;margin-top:-14.75pt;width:33pt;height:39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" filled="f" stroked="f">
              <v:textbox style="layout-flow:vertical">
                <w:txbxContent>
                  <w:p w14:paraId="673F17BE" w14:textId="51AF099E" w:rsidR="00970DB5" w:rsidRPr="00310A3B" w:rsidRDefault="00970DB5" w:rsidP="00310A3B">
                    <w:pPr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eastAsia="es-CL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1FA2995B" wp14:editId="3BE208E8">
              <wp:simplePos x="0" y="0"/>
              <wp:positionH relativeFrom="column">
                <wp:posOffset>6635750</wp:posOffset>
              </wp:positionH>
              <wp:positionV relativeFrom="paragraph">
                <wp:posOffset>4270375</wp:posOffset>
              </wp:positionV>
              <wp:extent cx="419100" cy="5029200"/>
              <wp:effectExtent l="0" t="0" r="0" b="0"/>
              <wp:wrapNone/>
              <wp:docPr id="18" name="Text Box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9100" cy="5029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D3936E8" w14:textId="7343EF48" w:rsidR="00970DB5" w:rsidRPr="0067026A" w:rsidRDefault="00970DB5" w:rsidP="0067026A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 w:rsidRPr="0067026A"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>Ciencias Naturales</w:t>
                          </w:r>
                          <w: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 xml:space="preserve"> </w:t>
                          </w:r>
                          <w:r w:rsidR="00840BFD"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>2</w:t>
                          </w:r>
                          <w: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>º Medio</w:t>
                          </w:r>
                          <w: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 xml:space="preserve">Unidad </w:t>
                          </w:r>
                          <w:r w:rsidR="00123083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>2</w:t>
                          </w: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 xml:space="preserve"> – OA1</w:t>
                          </w:r>
                          <w:r w:rsidR="00123083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>6</w:t>
                          </w:r>
                          <w:r w:rsidRPr="0067026A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 xml:space="preserve"> – </w:t>
                          </w: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>Actividad 0</w:t>
                          </w:r>
                          <w:r w:rsidR="00123083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>4</w:t>
                          </w:r>
                        </w:p>
                      </w:txbxContent>
                    </wps:txbx>
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FA2995B" id="Text Box 18" o:spid="_x0000_s1029" type="#_x0000_t202" style="position:absolute;margin-left:522.5pt;margin-top:336.25pt;width:33pt;height:39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" filled="f" stroked="f">
              <v:textbox style="layout-flow:vertical">
                <w:txbxContent>
                  <w:p w14:paraId="6D3936E8" w14:textId="7343EF48" w:rsidR="00970DB5" w:rsidRPr="0067026A" w:rsidRDefault="00970DB5" w:rsidP="0067026A">
                    <w:pPr>
                      <w:jc w:val="right"/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</w:pPr>
                    <w:r w:rsidRPr="0067026A"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>Ciencias Naturales</w:t>
                    </w:r>
                    <w:r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 xml:space="preserve"> </w:t>
                    </w:r>
                    <w:r w:rsidR="00840BFD"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>2</w:t>
                    </w:r>
                    <w:r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>º Medio</w:t>
                    </w:r>
                    <w:r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ab/>
                    </w:r>
                    <w:r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ab/>
                    </w: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 xml:space="preserve">Unidad </w:t>
                    </w:r>
                    <w:r w:rsidR="00123083"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>2</w:t>
                    </w: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 xml:space="preserve"> – OA1</w:t>
                    </w:r>
                    <w:r w:rsidR="00123083"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>6</w:t>
                    </w:r>
                    <w:r w:rsidRPr="0067026A"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 xml:space="preserve"> – </w:t>
                    </w: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>Actividad 0</w:t>
                    </w:r>
                    <w:r w:rsidR="00123083"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  <w:r w:rsidRPr="0003100C"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eastAsia="es-CL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97C85BE" wp14:editId="6923C594">
              <wp:simplePos x="0" y="0"/>
              <wp:positionH relativeFrom="column">
                <wp:posOffset>1851660</wp:posOffset>
              </wp:positionH>
              <wp:positionV relativeFrom="paragraph">
                <wp:posOffset>4426585</wp:posOffset>
              </wp:positionV>
              <wp:extent cx="10092690" cy="339090"/>
              <wp:effectExtent l="0" t="0" r="0" b="0"/>
              <wp:wrapThrough wrapText="bothSides">
                <wp:wrapPolygon edited="0">
                  <wp:start x="0" y="21600"/>
                  <wp:lineTo x="21527" y="21600"/>
                  <wp:lineTo x="21527" y="2184"/>
                  <wp:lineTo x="0" y="2184"/>
                  <wp:lineTo x="0" y="21600"/>
                </wp:wrapPolygon>
              </wp:wrapThrough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10092690" cy="339090"/>
                      </a:xfrm>
                      <a:prstGeom prst="rect">
                        <a:avLst/>
                      </a:prstGeom>
                      <a:solidFill>
                        <a:srgbClr val="00C181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8842DD5" id="Rectangle 4" o:spid="_x0000_s1026" style="position:absolute;margin-left:145.8pt;margin-top:348.55pt;width:794.7pt;height:26.7pt;rotation:9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" fillcolor="#00c181" stroked="f">
              <w10:wrap type="through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7E3C1E" w14:textId="77777777" w:rsidR="00970DB5" w:rsidRPr="00176A66" w:rsidRDefault="00970DB5" w:rsidP="00722314">
    <w:pPr>
      <w:pStyle w:val="Encabezado"/>
      <w:rPr>
        <w:rFonts w:ascii="Arial" w:hAnsi="Arial" w:cs="Arial"/>
        <w:color w:val="00C181"/>
        <w:sz w:val="56"/>
        <w:szCs w:val="56"/>
      </w:rPr>
    </w:pPr>
    <w:r w:rsidRPr="00176A66">
      <w:rPr>
        <w:rFonts w:ascii="Arial" w:hAnsi="Arial" w:cs="Arial"/>
        <w:noProof/>
        <w:sz w:val="40"/>
        <w:szCs w:val="40"/>
        <w:lang w:eastAsia="es-CL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1C5FACC3" wp14:editId="1D738132">
              <wp:simplePos x="0" y="0"/>
              <wp:positionH relativeFrom="column">
                <wp:posOffset>5238750</wp:posOffset>
              </wp:positionH>
              <wp:positionV relativeFrom="paragraph">
                <wp:posOffset>384175</wp:posOffset>
              </wp:positionV>
              <wp:extent cx="1187450" cy="0"/>
              <wp:effectExtent l="0" t="0" r="31750" b="25400"/>
              <wp:wrapNone/>
              <wp:docPr id="17" name="Straight Connector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187450" cy="0"/>
                      </a:xfrm>
                      <a:prstGeom prst="line">
                        <a:avLst/>
                      </a:prstGeom>
                      <a:ln>
                        <a:solidFill>
                          <a:srgbClr val="00C181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EC2A859" id="Straight Connector 17" o:spid="_x0000_s1026" style="position:absolute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12.5pt,30.25pt" to="506pt,3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" strokecolor="#00c181" strokeweight="2pt"/>
          </w:pict>
        </mc:Fallback>
      </mc:AlternateContent>
    </w:r>
    <w:r>
      <w:rPr>
        <w:rFonts w:ascii="Arial" w:hAnsi="Arial" w:cs="Arial"/>
        <w:b/>
        <w:noProof/>
        <w:color w:val="00C181"/>
        <w:sz w:val="56"/>
        <w:szCs w:val="56"/>
        <w:lang w:eastAsia="es-CL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73301229" wp14:editId="1635952D">
              <wp:simplePos x="0" y="0"/>
              <wp:positionH relativeFrom="column">
                <wp:posOffset>4470400</wp:posOffset>
              </wp:positionH>
              <wp:positionV relativeFrom="paragraph">
                <wp:posOffset>-73025</wp:posOffset>
              </wp:positionV>
              <wp:extent cx="2025650" cy="1371600"/>
              <wp:effectExtent l="0" t="0" r="0" b="0"/>
              <wp:wrapNone/>
              <wp:docPr id="16" name="Text Box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25650" cy="1371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8026755" w14:textId="77777777" w:rsidR="00970DB5" w:rsidRPr="00840BFD" w:rsidRDefault="00970DB5" w:rsidP="00F804B6">
                          <w:pPr>
                            <w:shd w:val="clear" w:color="auto" w:fill="FFFFFF"/>
                            <w:spacing w:before="150" w:after="300" w:line="168" w:lineRule="auto"/>
                            <w:jc w:val="right"/>
                            <w:outlineLvl w:val="0"/>
                            <w:rPr>
                              <w:rFonts w:ascii="Arial" w:eastAsia="Times New Roman" w:hAnsi="Arial" w:cs="Arial"/>
                              <w:color w:val="4D4D4D"/>
                              <w:kern w:val="36"/>
                              <w:sz w:val="36"/>
                              <w:szCs w:val="36"/>
                              <w:lang w:val="es-ES_tradnl"/>
                            </w:rPr>
                          </w:pPr>
                          <w:r w:rsidRPr="00840BFD">
                            <w:rPr>
                              <w:rFonts w:ascii="Arial" w:eastAsia="Times New Roman" w:hAnsi="Arial" w:cs="Arial"/>
                              <w:color w:val="4D4D4D"/>
                              <w:kern w:val="36"/>
                              <w:sz w:val="36"/>
                              <w:szCs w:val="36"/>
                              <w:lang w:val="es-ES_tradnl"/>
                            </w:rPr>
                            <w:t xml:space="preserve">Unidad </w:t>
                          </w:r>
                          <w:r w:rsidR="00842498" w:rsidRPr="00840BFD">
                            <w:rPr>
                              <w:rFonts w:ascii="Arial" w:eastAsia="Times New Roman" w:hAnsi="Arial" w:cs="Arial"/>
                              <w:color w:val="4D4D4D"/>
                              <w:kern w:val="36"/>
                              <w:sz w:val="36"/>
                              <w:szCs w:val="36"/>
                              <w:lang w:val="es-ES_tradnl"/>
                            </w:rPr>
                            <w:t>2</w:t>
                          </w:r>
                          <w:r w:rsidRPr="00840BFD">
                            <w:rPr>
                              <w:rFonts w:ascii="Arial" w:eastAsia="Times New Roman" w:hAnsi="Arial" w:cs="Arial"/>
                              <w:color w:val="4D4D4D"/>
                              <w:kern w:val="36"/>
                              <w:sz w:val="36"/>
                              <w:szCs w:val="36"/>
                              <w:lang w:val="es-ES_tradnl"/>
                            </w:rPr>
                            <w:t xml:space="preserve"> </w:t>
                          </w:r>
                        </w:p>
                        <w:p w14:paraId="6F4308AF" w14:textId="77777777" w:rsidR="00970DB5" w:rsidRPr="00840BFD" w:rsidRDefault="00970DB5" w:rsidP="00F804B6">
                          <w:pPr>
                            <w:shd w:val="clear" w:color="auto" w:fill="FFFFFF"/>
                            <w:spacing w:before="150" w:after="300" w:line="168" w:lineRule="auto"/>
                            <w:jc w:val="right"/>
                            <w:outlineLvl w:val="0"/>
                            <w:rPr>
                              <w:rFonts w:ascii="Arial" w:eastAsia="Times New Roman" w:hAnsi="Arial" w:cs="Arial"/>
                              <w:color w:val="4D4D4D"/>
                              <w:kern w:val="36"/>
                              <w:sz w:val="36"/>
                              <w:szCs w:val="36"/>
                              <w:lang w:val="es-ES_tradnl"/>
                            </w:rPr>
                          </w:pPr>
                          <w:r w:rsidRPr="00840BFD">
                            <w:rPr>
                              <w:rFonts w:ascii="Arial" w:eastAsia="Times New Roman" w:hAnsi="Arial" w:cs="Arial"/>
                              <w:b/>
                              <w:color w:val="00C181"/>
                              <w:kern w:val="36"/>
                              <w:sz w:val="36"/>
                              <w:szCs w:val="36"/>
                              <w:lang w:val="es-ES_tradnl"/>
                            </w:rPr>
                            <w:t>OA1</w:t>
                          </w:r>
                          <w:r w:rsidR="00842498" w:rsidRPr="00840BFD">
                            <w:rPr>
                              <w:rFonts w:ascii="Arial" w:eastAsia="Times New Roman" w:hAnsi="Arial" w:cs="Arial"/>
                              <w:b/>
                              <w:color w:val="00C181"/>
                              <w:kern w:val="36"/>
                              <w:sz w:val="36"/>
                              <w:szCs w:val="36"/>
                              <w:lang w:val="es-ES_tradnl"/>
                            </w:rPr>
                            <w:t>6</w:t>
                          </w:r>
                          <w:r w:rsidRPr="00840BFD">
                            <w:rPr>
                              <w:rFonts w:ascii="Arial" w:eastAsia="Times New Roman" w:hAnsi="Arial" w:cs="Arial"/>
                              <w:color w:val="4D4D4D"/>
                              <w:kern w:val="36"/>
                              <w:sz w:val="36"/>
                              <w:szCs w:val="36"/>
                              <w:lang w:val="es-ES_tradnl"/>
                            </w:rPr>
                            <w:t xml:space="preserve">  </w:t>
                          </w:r>
                        </w:p>
                        <w:p w14:paraId="79B1157C" w14:textId="77777777" w:rsidR="00970DB5" w:rsidRPr="00176A66" w:rsidRDefault="00970DB5" w:rsidP="00F804B6">
                          <w:pPr>
                            <w:shd w:val="clear" w:color="auto" w:fill="FFFFFF"/>
                            <w:spacing w:before="150" w:after="300" w:line="168" w:lineRule="auto"/>
                            <w:jc w:val="right"/>
                            <w:outlineLvl w:val="0"/>
                            <w:rPr>
                              <w:rFonts w:ascii="Arial" w:eastAsia="Times New Roman" w:hAnsi="Arial" w:cs="Arial"/>
                              <w:b/>
                              <w:color w:val="4D4D4D"/>
                              <w:kern w:val="36"/>
                              <w:sz w:val="32"/>
                              <w:szCs w:val="32"/>
                              <w:lang w:val="es-ES_tradnl"/>
                            </w:rPr>
                          </w:pPr>
                          <w:r>
                            <w:rPr>
                              <w:rFonts w:ascii="Arial" w:eastAsia="Times New Roman" w:hAnsi="Arial" w:cs="Arial"/>
                              <w:b/>
                              <w:color w:val="4D4D4D"/>
                              <w:kern w:val="36"/>
                              <w:sz w:val="32"/>
                              <w:szCs w:val="32"/>
                              <w:lang w:val="es-ES_tradnl"/>
                            </w:rPr>
                            <w:t>Actividad 0</w:t>
                          </w:r>
                          <w:r w:rsidR="00842498">
                            <w:rPr>
                              <w:rFonts w:ascii="Arial" w:eastAsia="Times New Roman" w:hAnsi="Arial" w:cs="Arial"/>
                              <w:b/>
                              <w:color w:val="4D4D4D"/>
                              <w:kern w:val="36"/>
                              <w:sz w:val="32"/>
                              <w:szCs w:val="32"/>
                              <w:lang w:val="es-ES_tradnl"/>
                            </w:rPr>
                            <w:t>4</w:t>
                          </w:r>
                        </w:p>
                        <w:p w14:paraId="19923640" w14:textId="77777777" w:rsidR="00970DB5" w:rsidRDefault="00970DB5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3301229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30" type="#_x0000_t202" style="position:absolute;margin-left:352pt;margin-top:-5.75pt;width:159.5pt;height:10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" filled="f" stroked="f">
              <v:textbox>
                <w:txbxContent>
                  <w:p w14:paraId="58026755" w14:textId="77777777" w:rsidR="00970DB5" w:rsidRPr="00840BFD" w:rsidRDefault="00970DB5" w:rsidP="00F804B6">
                    <w:pPr>
                      <w:shd w:val="clear" w:color="auto" w:fill="FFFFFF"/>
                      <w:spacing w:before="150" w:after="300" w:line="168" w:lineRule="auto"/>
                      <w:jc w:val="right"/>
                      <w:outlineLvl w:val="0"/>
                      <w:rPr>
                        <w:rFonts w:ascii="Arial" w:eastAsia="Times New Roman" w:hAnsi="Arial" w:cs="Arial"/>
                        <w:color w:val="4D4D4D"/>
                        <w:kern w:val="36"/>
                        <w:sz w:val="36"/>
                        <w:szCs w:val="36"/>
                        <w:lang w:val="es-ES_tradnl"/>
                      </w:rPr>
                    </w:pPr>
                    <w:r w:rsidRPr="00840BFD">
                      <w:rPr>
                        <w:rFonts w:ascii="Arial" w:eastAsia="Times New Roman" w:hAnsi="Arial" w:cs="Arial"/>
                        <w:color w:val="4D4D4D"/>
                        <w:kern w:val="36"/>
                        <w:sz w:val="36"/>
                        <w:szCs w:val="36"/>
                        <w:lang w:val="es-ES_tradnl"/>
                      </w:rPr>
                      <w:t xml:space="preserve">Unidad </w:t>
                    </w:r>
                    <w:r w:rsidR="00842498" w:rsidRPr="00840BFD">
                      <w:rPr>
                        <w:rFonts w:ascii="Arial" w:eastAsia="Times New Roman" w:hAnsi="Arial" w:cs="Arial"/>
                        <w:color w:val="4D4D4D"/>
                        <w:kern w:val="36"/>
                        <w:sz w:val="36"/>
                        <w:szCs w:val="36"/>
                        <w:lang w:val="es-ES_tradnl"/>
                      </w:rPr>
                      <w:t>2</w:t>
                    </w:r>
                    <w:r w:rsidRPr="00840BFD">
                      <w:rPr>
                        <w:rFonts w:ascii="Arial" w:eastAsia="Times New Roman" w:hAnsi="Arial" w:cs="Arial"/>
                        <w:color w:val="4D4D4D"/>
                        <w:kern w:val="36"/>
                        <w:sz w:val="36"/>
                        <w:szCs w:val="36"/>
                        <w:lang w:val="es-ES_tradnl"/>
                      </w:rPr>
                      <w:t xml:space="preserve"> </w:t>
                    </w:r>
                  </w:p>
                  <w:p w14:paraId="6F4308AF" w14:textId="77777777" w:rsidR="00970DB5" w:rsidRPr="00840BFD" w:rsidRDefault="00970DB5" w:rsidP="00F804B6">
                    <w:pPr>
                      <w:shd w:val="clear" w:color="auto" w:fill="FFFFFF"/>
                      <w:spacing w:before="150" w:after="300" w:line="168" w:lineRule="auto"/>
                      <w:jc w:val="right"/>
                      <w:outlineLvl w:val="0"/>
                      <w:rPr>
                        <w:rFonts w:ascii="Arial" w:eastAsia="Times New Roman" w:hAnsi="Arial" w:cs="Arial"/>
                        <w:color w:val="4D4D4D"/>
                        <w:kern w:val="36"/>
                        <w:sz w:val="36"/>
                        <w:szCs w:val="36"/>
                        <w:lang w:val="es-ES_tradnl"/>
                      </w:rPr>
                    </w:pPr>
                    <w:r w:rsidRPr="00840BFD">
                      <w:rPr>
                        <w:rFonts w:ascii="Arial" w:eastAsia="Times New Roman" w:hAnsi="Arial" w:cs="Arial"/>
                        <w:b/>
                        <w:color w:val="00C181"/>
                        <w:kern w:val="36"/>
                        <w:sz w:val="36"/>
                        <w:szCs w:val="36"/>
                        <w:lang w:val="es-ES_tradnl"/>
                      </w:rPr>
                      <w:t>OA1</w:t>
                    </w:r>
                    <w:r w:rsidR="00842498" w:rsidRPr="00840BFD">
                      <w:rPr>
                        <w:rFonts w:ascii="Arial" w:eastAsia="Times New Roman" w:hAnsi="Arial" w:cs="Arial"/>
                        <w:b/>
                        <w:color w:val="00C181"/>
                        <w:kern w:val="36"/>
                        <w:sz w:val="36"/>
                        <w:szCs w:val="36"/>
                        <w:lang w:val="es-ES_tradnl"/>
                      </w:rPr>
                      <w:t>6</w:t>
                    </w:r>
                    <w:r w:rsidRPr="00840BFD">
                      <w:rPr>
                        <w:rFonts w:ascii="Arial" w:eastAsia="Times New Roman" w:hAnsi="Arial" w:cs="Arial"/>
                        <w:color w:val="4D4D4D"/>
                        <w:kern w:val="36"/>
                        <w:sz w:val="36"/>
                        <w:szCs w:val="36"/>
                        <w:lang w:val="es-ES_tradnl"/>
                      </w:rPr>
                      <w:t xml:space="preserve">  </w:t>
                    </w:r>
                  </w:p>
                  <w:p w14:paraId="79B1157C" w14:textId="77777777" w:rsidR="00970DB5" w:rsidRPr="00176A66" w:rsidRDefault="00970DB5" w:rsidP="00F804B6">
                    <w:pPr>
                      <w:shd w:val="clear" w:color="auto" w:fill="FFFFFF"/>
                      <w:spacing w:before="150" w:after="300" w:line="168" w:lineRule="auto"/>
                      <w:jc w:val="right"/>
                      <w:outlineLvl w:val="0"/>
                      <w:rPr>
                        <w:rFonts w:ascii="Arial" w:eastAsia="Times New Roman" w:hAnsi="Arial" w:cs="Arial"/>
                        <w:b/>
                        <w:color w:val="4D4D4D"/>
                        <w:kern w:val="36"/>
                        <w:sz w:val="32"/>
                        <w:szCs w:val="32"/>
                        <w:lang w:val="es-ES_tradnl"/>
                      </w:rPr>
                    </w:pPr>
                    <w:r>
                      <w:rPr>
                        <w:rFonts w:ascii="Arial" w:eastAsia="Times New Roman" w:hAnsi="Arial" w:cs="Arial"/>
                        <w:b/>
                        <w:color w:val="4D4D4D"/>
                        <w:kern w:val="36"/>
                        <w:sz w:val="32"/>
                        <w:szCs w:val="32"/>
                        <w:lang w:val="es-ES_tradnl"/>
                      </w:rPr>
                      <w:t>Actividad 0</w:t>
                    </w:r>
                    <w:r w:rsidR="00842498">
                      <w:rPr>
                        <w:rFonts w:ascii="Arial" w:eastAsia="Times New Roman" w:hAnsi="Arial" w:cs="Arial"/>
                        <w:b/>
                        <w:color w:val="4D4D4D"/>
                        <w:kern w:val="36"/>
                        <w:sz w:val="32"/>
                        <w:szCs w:val="32"/>
                        <w:lang w:val="es-ES_tradnl"/>
                      </w:rPr>
                      <w:t>4</w:t>
                    </w:r>
                  </w:p>
                  <w:p w14:paraId="19923640" w14:textId="77777777" w:rsidR="00970DB5" w:rsidRDefault="00970DB5"/>
                </w:txbxContent>
              </v:textbox>
            </v:shape>
          </w:pict>
        </mc:Fallback>
      </mc:AlternateContent>
    </w:r>
    <w:r w:rsidRPr="00176A66">
      <w:rPr>
        <w:rFonts w:ascii="Arial" w:hAnsi="Arial" w:cs="Arial"/>
        <w:b/>
        <w:noProof/>
        <w:color w:val="00C181"/>
        <w:sz w:val="56"/>
        <w:szCs w:val="56"/>
        <w:lang w:eastAsia="es-CL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0A89094" wp14:editId="7DBF3E33">
              <wp:simplePos x="0" y="0"/>
              <wp:positionH relativeFrom="column">
                <wp:posOffset>-223323</wp:posOffset>
              </wp:positionH>
              <wp:positionV relativeFrom="paragraph">
                <wp:posOffset>113030</wp:posOffset>
              </wp:positionV>
              <wp:extent cx="169037" cy="169037"/>
              <wp:effectExtent l="0" t="0" r="8890" b="8890"/>
              <wp:wrapNone/>
              <wp:docPr id="6" name="Oval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9037" cy="169037"/>
                      </a:xfrm>
                      <a:prstGeom prst="ellipse">
                        <a:avLst/>
                      </a:prstGeom>
                      <a:solidFill>
                        <a:srgbClr val="00C181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17D8863C" id="Oval 6" o:spid="_x0000_s1026" style="position:absolute;margin-left:-17.6pt;margin-top:8.9pt;width:13.3pt;height:13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" fillcolor="#00c181" stroked="f"/>
          </w:pict>
        </mc:Fallback>
      </mc:AlternateContent>
    </w:r>
    <w:r w:rsidRPr="00176A66">
      <w:rPr>
        <w:rFonts w:ascii="Arial" w:hAnsi="Arial" w:cs="Arial"/>
        <w:b/>
        <w:noProof/>
        <w:color w:val="00C181"/>
        <w:sz w:val="56"/>
        <w:szCs w:val="56"/>
        <w:u w:val="single"/>
        <w:lang w:eastAsia="es-CL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CC232D3" wp14:editId="31248BB7">
              <wp:simplePos x="0" y="0"/>
              <wp:positionH relativeFrom="column">
                <wp:posOffset>1851660</wp:posOffset>
              </wp:positionH>
              <wp:positionV relativeFrom="paragraph">
                <wp:posOffset>4426585</wp:posOffset>
              </wp:positionV>
              <wp:extent cx="10092690" cy="339090"/>
              <wp:effectExtent l="0" t="0" r="0" b="0"/>
              <wp:wrapThrough wrapText="bothSides">
                <wp:wrapPolygon edited="0">
                  <wp:start x="0" y="21600"/>
                  <wp:lineTo x="21527" y="21600"/>
                  <wp:lineTo x="21527" y="2184"/>
                  <wp:lineTo x="0" y="2184"/>
                  <wp:lineTo x="0" y="21600"/>
                </wp:wrapPolygon>
              </wp:wrapThrough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10092690" cy="339090"/>
                      </a:xfrm>
                      <a:prstGeom prst="rect">
                        <a:avLst/>
                      </a:prstGeom>
                      <a:solidFill>
                        <a:srgbClr val="00C181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EFCB0D8" id="Rectangle 1" o:spid="_x0000_s1026" style="position:absolute;margin-left:145.8pt;margin-top:348.55pt;width:794.7pt;height:26.7pt;rotation:9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" fillcolor="#00c181" stroked="f">
              <w10:wrap type="through"/>
            </v:rect>
          </w:pict>
        </mc:Fallback>
      </mc:AlternateContent>
    </w:r>
    <w:r w:rsidRPr="00176A66">
      <w:rPr>
        <w:rFonts w:ascii="Arial" w:hAnsi="Arial" w:cs="Arial"/>
        <w:b/>
        <w:color w:val="00C181"/>
        <w:sz w:val="56"/>
        <w:szCs w:val="56"/>
      </w:rPr>
      <w:t>Ciencias Naturales</w:t>
    </w:r>
  </w:p>
  <w:p w14:paraId="39D535D2" w14:textId="77777777" w:rsidR="00970DB5" w:rsidRDefault="00970DB5" w:rsidP="00722314">
    <w:pPr>
      <w:pStyle w:val="Encabezado"/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>Química 2º Medio</w:t>
    </w:r>
  </w:p>
  <w:p w14:paraId="437E9AD9" w14:textId="77777777" w:rsidR="00970DB5" w:rsidRDefault="00970DB5" w:rsidP="00722314">
    <w:pPr>
      <w:pStyle w:val="Encabezado"/>
      <w:rPr>
        <w:rFonts w:ascii="Arial" w:hAnsi="Arial" w:cs="Arial"/>
        <w:b/>
        <w:color w:val="595959" w:themeColor="text1" w:themeTint="A6"/>
        <w:sz w:val="44"/>
        <w:szCs w:val="44"/>
      </w:rPr>
    </w:pPr>
  </w:p>
  <w:p w14:paraId="6B073D56" w14:textId="77777777" w:rsidR="00970DB5" w:rsidRPr="00176A66" w:rsidRDefault="00970DB5" w:rsidP="00722314">
    <w:pPr>
      <w:pStyle w:val="Encabezado"/>
      <w:rPr>
        <w:rFonts w:ascii="Arial" w:hAnsi="Arial" w:cs="Arial"/>
        <w:b/>
        <w:color w:val="595959" w:themeColor="text1" w:themeTint="A6"/>
        <w:sz w:val="44"/>
        <w:szCs w:val="4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0.5pt;height:10.5pt;visibility:visible;mso-wrap-style:square" o:bullet="t">
        <v:imagedata r:id="rId1" o:title=""/>
      </v:shape>
    </w:pict>
  </w:numPicBullet>
  <w:numPicBullet w:numPicBulletId="1">
    <w:pict>
      <v:shape id="_x0000_i1030" type="#_x0000_t75" style="width:11.25pt;height:11.25pt;visibility:visible;mso-wrap-style:square" o:bullet="t">
        <v:imagedata r:id="rId2" o:title=""/>
      </v:shape>
    </w:pict>
  </w:numPicBullet>
  <w:numPicBullet w:numPicBulletId="2">
    <w:pict>
      <v:shape id="_x0000_i1031" type="#_x0000_t75" style="width:12.75pt;height:9.75pt;visibility:visible;mso-wrap-style:square" o:bullet="t">
        <v:imagedata r:id="rId3" o:title=""/>
      </v:shape>
    </w:pict>
  </w:numPicBullet>
  <w:abstractNum w:abstractNumId="0" w15:restartNumberingAfterBreak="0">
    <w:nsid w:val="15581070"/>
    <w:multiLevelType w:val="multilevel"/>
    <w:tmpl w:val="E4E2791E"/>
    <w:lvl w:ilvl="0">
      <w:start w:val="1"/>
      <w:numFmt w:val="upperRoman"/>
      <w:lvlText w:val="%1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decimal"/>
      <w:lvlText w:val="%2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2">
      <w:start w:val="1"/>
      <w:numFmt w:val="upperRoman"/>
      <w:lvlText w:val="%3."/>
      <w:lvlJc w:val="right"/>
      <w:pPr>
        <w:ind w:left="1134" w:hanging="283"/>
      </w:pPr>
      <w:rPr>
        <w:rFonts w:ascii="Calibri" w:hAnsi="Calibri" w:hint="default"/>
        <w:b/>
        <w:i w:val="0"/>
        <w:sz w:val="22"/>
      </w:rPr>
    </w:lvl>
    <w:lvl w:ilvl="3">
      <w:start w:val="1"/>
      <w:numFmt w:val="upperLetter"/>
      <w:lvlText w:val="%4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4">
      <w:start w:val="1"/>
      <w:numFmt w:val="lowerLetter"/>
      <w:lvlText w:val="%5."/>
      <w:lvlJc w:val="left"/>
      <w:pPr>
        <w:ind w:left="317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89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1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33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054" w:hanging="180"/>
      </w:pPr>
      <w:rPr>
        <w:rFonts w:hint="default"/>
      </w:rPr>
    </w:lvl>
  </w:abstractNum>
  <w:abstractNum w:abstractNumId="1" w15:restartNumberingAfterBreak="0">
    <w:nsid w:val="1D282BAA"/>
    <w:multiLevelType w:val="hybridMultilevel"/>
    <w:tmpl w:val="8BDAABC0"/>
    <w:lvl w:ilvl="0" w:tplc="6780240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11C071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BC8984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9E4FF3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7A8A24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0D8EC1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0EAEBD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E1C30A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B88731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359F427E"/>
    <w:multiLevelType w:val="hybridMultilevel"/>
    <w:tmpl w:val="18329814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2090B5A"/>
    <w:multiLevelType w:val="multilevel"/>
    <w:tmpl w:val="9842BAFC"/>
    <w:styleLink w:val="TEI-2"/>
    <w:lvl w:ilvl="0">
      <w:start w:val="1"/>
      <w:numFmt w:val="upperRoman"/>
      <w:lvlText w:val="%1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decimal"/>
      <w:lvlText w:val="%2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2">
      <w:start w:val="1"/>
      <w:numFmt w:val="upperRoman"/>
      <w:lvlText w:val="%3."/>
      <w:lvlJc w:val="right"/>
      <w:pPr>
        <w:ind w:left="1134" w:hanging="283"/>
      </w:pPr>
      <w:rPr>
        <w:rFonts w:ascii="Calibri" w:hAnsi="Calibri" w:hint="default"/>
        <w:b/>
        <w:i w:val="0"/>
        <w:sz w:val="22"/>
      </w:rPr>
    </w:lvl>
    <w:lvl w:ilvl="3">
      <w:start w:val="1"/>
      <w:numFmt w:val="upperLetter"/>
      <w:lvlText w:val="%4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4EDF7E0A"/>
    <w:multiLevelType w:val="hybridMultilevel"/>
    <w:tmpl w:val="422042FC"/>
    <w:lvl w:ilvl="0" w:tplc="2DA69620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8BE427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D8C05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D021B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EE06F6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494E8B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6A0B64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5721B0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A8E263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5944410C"/>
    <w:multiLevelType w:val="hybridMultilevel"/>
    <w:tmpl w:val="4F526A66"/>
    <w:lvl w:ilvl="0" w:tplc="561CE03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ADE9E5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1689DC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3748FE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894DCF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5B439D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E4496F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EDCD97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5C68FB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5E45540F"/>
    <w:multiLevelType w:val="hybridMultilevel"/>
    <w:tmpl w:val="7BF24F0C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3C559A5"/>
    <w:multiLevelType w:val="multilevel"/>
    <w:tmpl w:val="275449B8"/>
    <w:styleLink w:val="TEI"/>
    <w:lvl w:ilvl="0">
      <w:start w:val="1"/>
      <w:numFmt w:val="decimal"/>
      <w:suff w:val="space"/>
      <w:lvlText w:val="%1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upperRoman"/>
      <w:suff w:val="space"/>
      <w:lvlText w:val="%2."/>
      <w:lvlJc w:val="right"/>
      <w:pPr>
        <w:ind w:left="1134" w:hanging="283"/>
      </w:pPr>
      <w:rPr>
        <w:rFonts w:ascii="Calibri" w:hAnsi="Calibri" w:hint="default"/>
        <w:b/>
        <w:i w:val="0"/>
        <w:sz w:val="22"/>
      </w:rPr>
    </w:lvl>
    <w:lvl w:ilvl="2">
      <w:start w:val="1"/>
      <w:numFmt w:val="upperLetter"/>
      <w:suff w:val="space"/>
      <w:lvlText w:val="%3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6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B37EC"/>
    <w:rsid w:val="000036E0"/>
    <w:rsid w:val="00017B63"/>
    <w:rsid w:val="0003100C"/>
    <w:rsid w:val="00037F4A"/>
    <w:rsid w:val="00053491"/>
    <w:rsid w:val="00054A41"/>
    <w:rsid w:val="00094D58"/>
    <w:rsid w:val="000A66F6"/>
    <w:rsid w:val="000E1038"/>
    <w:rsid w:val="000E6C44"/>
    <w:rsid w:val="00123083"/>
    <w:rsid w:val="00176A66"/>
    <w:rsid w:val="001E21DE"/>
    <w:rsid w:val="002A091C"/>
    <w:rsid w:val="002A576A"/>
    <w:rsid w:val="002B60E4"/>
    <w:rsid w:val="002C1C7A"/>
    <w:rsid w:val="00310A3B"/>
    <w:rsid w:val="0032356E"/>
    <w:rsid w:val="00381CEC"/>
    <w:rsid w:val="00385999"/>
    <w:rsid w:val="003B2AA0"/>
    <w:rsid w:val="003D2118"/>
    <w:rsid w:val="00480FD6"/>
    <w:rsid w:val="00494FFD"/>
    <w:rsid w:val="004A79EF"/>
    <w:rsid w:val="004C7A5B"/>
    <w:rsid w:val="004D0CC0"/>
    <w:rsid w:val="00507387"/>
    <w:rsid w:val="00513AA4"/>
    <w:rsid w:val="00572DF0"/>
    <w:rsid w:val="00576632"/>
    <w:rsid w:val="00603E67"/>
    <w:rsid w:val="00613565"/>
    <w:rsid w:val="00640615"/>
    <w:rsid w:val="0067026A"/>
    <w:rsid w:val="006D4714"/>
    <w:rsid w:val="00722314"/>
    <w:rsid w:val="00726467"/>
    <w:rsid w:val="00733432"/>
    <w:rsid w:val="007359D5"/>
    <w:rsid w:val="00751521"/>
    <w:rsid w:val="007A0741"/>
    <w:rsid w:val="007A4A85"/>
    <w:rsid w:val="007E504F"/>
    <w:rsid w:val="00840BFD"/>
    <w:rsid w:val="00840C39"/>
    <w:rsid w:val="00841160"/>
    <w:rsid w:val="00842498"/>
    <w:rsid w:val="00874E3C"/>
    <w:rsid w:val="008876DB"/>
    <w:rsid w:val="0089135B"/>
    <w:rsid w:val="008B52ED"/>
    <w:rsid w:val="008E1202"/>
    <w:rsid w:val="0092739C"/>
    <w:rsid w:val="009472EF"/>
    <w:rsid w:val="00955DEC"/>
    <w:rsid w:val="00970DB5"/>
    <w:rsid w:val="00984CD1"/>
    <w:rsid w:val="009A1A03"/>
    <w:rsid w:val="009A62A3"/>
    <w:rsid w:val="009D70FA"/>
    <w:rsid w:val="00A05961"/>
    <w:rsid w:val="00A211F9"/>
    <w:rsid w:val="00A367F9"/>
    <w:rsid w:val="00A755D5"/>
    <w:rsid w:val="00AB37EC"/>
    <w:rsid w:val="00AF1B76"/>
    <w:rsid w:val="00B85875"/>
    <w:rsid w:val="00B942E7"/>
    <w:rsid w:val="00B97D85"/>
    <w:rsid w:val="00BA517F"/>
    <w:rsid w:val="00BB6002"/>
    <w:rsid w:val="00BD016A"/>
    <w:rsid w:val="00BD5543"/>
    <w:rsid w:val="00C14B02"/>
    <w:rsid w:val="00C40FF8"/>
    <w:rsid w:val="00C57502"/>
    <w:rsid w:val="00C954D1"/>
    <w:rsid w:val="00CD10ED"/>
    <w:rsid w:val="00D04836"/>
    <w:rsid w:val="00D132D9"/>
    <w:rsid w:val="00D1441C"/>
    <w:rsid w:val="00D52484"/>
    <w:rsid w:val="00D8344A"/>
    <w:rsid w:val="00DC2FBC"/>
    <w:rsid w:val="00DD41F3"/>
    <w:rsid w:val="00E23238"/>
    <w:rsid w:val="00EB0BD4"/>
    <w:rsid w:val="00EF3E93"/>
    <w:rsid w:val="00F13618"/>
    <w:rsid w:val="00F239F4"/>
    <w:rsid w:val="00F3255A"/>
    <w:rsid w:val="00F42F87"/>
    <w:rsid w:val="00F62BA4"/>
    <w:rsid w:val="00F804B6"/>
    <w:rsid w:val="00F85A91"/>
    <w:rsid w:val="00FD1801"/>
    <w:rsid w:val="00FE0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FD2A927"/>
  <w15:docId w15:val="{DF0B2F79-F025-43F5-9ECE-5E0D4B616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A367F9"/>
    <w:pPr>
      <w:spacing w:before="100" w:beforeAutospacing="1" w:after="100" w:afterAutospacing="1" w:line="240" w:lineRule="auto"/>
      <w:outlineLvl w:val="0"/>
    </w:pPr>
    <w:rPr>
      <w:rFonts w:ascii="Times" w:hAnsi="Times"/>
      <w:b/>
      <w:bCs/>
      <w:kern w:val="36"/>
      <w:sz w:val="48"/>
      <w:szCs w:val="48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TEI">
    <w:name w:val="TEI"/>
    <w:uiPriority w:val="99"/>
    <w:rsid w:val="007A4A85"/>
    <w:pPr>
      <w:numPr>
        <w:numId w:val="1"/>
      </w:numPr>
    </w:pPr>
  </w:style>
  <w:style w:type="numbering" w:customStyle="1" w:styleId="TEI-2">
    <w:name w:val="TEI-2"/>
    <w:uiPriority w:val="99"/>
    <w:rsid w:val="00AF1B76"/>
    <w:pPr>
      <w:numPr>
        <w:numId w:val="2"/>
      </w:numPr>
    </w:pPr>
  </w:style>
  <w:style w:type="table" w:styleId="Tablaconcuadrcula">
    <w:name w:val="Table Grid"/>
    <w:basedOn w:val="Tablanormal"/>
    <w:uiPriority w:val="59"/>
    <w:rsid w:val="00874E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D01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016A"/>
  </w:style>
  <w:style w:type="paragraph" w:styleId="Piedepgina">
    <w:name w:val="footer"/>
    <w:basedOn w:val="Normal"/>
    <w:link w:val="PiedepginaCar"/>
    <w:uiPriority w:val="99"/>
    <w:unhideWhenUsed/>
    <w:rsid w:val="00BD01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016A"/>
  </w:style>
  <w:style w:type="table" w:styleId="Sombreadoclaro-nfasis1">
    <w:name w:val="Light Shading Accent 1"/>
    <w:basedOn w:val="Tablanormal"/>
    <w:uiPriority w:val="60"/>
    <w:rsid w:val="00BD016A"/>
    <w:pPr>
      <w:spacing w:after="0" w:line="240" w:lineRule="auto"/>
    </w:pPr>
    <w:rPr>
      <w:rFonts w:eastAsiaTheme="minorEastAsia"/>
      <w:color w:val="365F91" w:themeColor="accent1" w:themeShade="BF"/>
      <w:lang w:val="en-US" w:eastAsia="zh-TW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Ttulo1Car">
    <w:name w:val="Título 1 Car"/>
    <w:basedOn w:val="Fuentedeprrafopredeter"/>
    <w:link w:val="Ttulo1"/>
    <w:uiPriority w:val="9"/>
    <w:rsid w:val="00A367F9"/>
    <w:rPr>
      <w:rFonts w:ascii="Times" w:hAnsi="Times"/>
      <w:b/>
      <w:bCs/>
      <w:kern w:val="36"/>
      <w:sz w:val="48"/>
      <w:szCs w:val="48"/>
      <w:lang w:val="es-ES_tradnl"/>
    </w:rPr>
  </w:style>
  <w:style w:type="table" w:styleId="Listamedia1">
    <w:name w:val="Medium List 1"/>
    <w:basedOn w:val="Tablanormal"/>
    <w:uiPriority w:val="65"/>
    <w:rsid w:val="00BB600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character" w:styleId="Nmerodepgina">
    <w:name w:val="page number"/>
    <w:basedOn w:val="Fuentedeprrafopredeter"/>
    <w:uiPriority w:val="99"/>
    <w:semiHidden/>
    <w:unhideWhenUsed/>
    <w:rsid w:val="00310A3B"/>
  </w:style>
  <w:style w:type="paragraph" w:styleId="Textodeglobo">
    <w:name w:val="Balloon Text"/>
    <w:basedOn w:val="Normal"/>
    <w:link w:val="TextodegloboCar"/>
    <w:uiPriority w:val="99"/>
    <w:semiHidden/>
    <w:unhideWhenUsed/>
    <w:rsid w:val="004A79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A79EF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4A79EF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094D58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094D5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716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C6BE9D1-6FB7-4461-9619-20D87580D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376</Words>
  <Characters>2072</Characters>
  <Application>Microsoft Office Word</Application>
  <DocSecurity>0</DocSecurity>
  <Lines>17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Myrtha</dc:creator>
  <cp:lastModifiedBy>Alexis Patricio Pardo Ortega</cp:lastModifiedBy>
  <cp:revision>5</cp:revision>
  <dcterms:created xsi:type="dcterms:W3CDTF">2019-05-13T01:57:00Z</dcterms:created>
  <dcterms:modified xsi:type="dcterms:W3CDTF">2019-05-23T14:31:00Z</dcterms:modified>
</cp:coreProperties>
</file>