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61DDA3EE" w:rsidR="00BD016A" w:rsidRPr="00ED49EF" w:rsidRDefault="00411B14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2"/>
        </w:rPr>
      </w:pPr>
      <w:r w:rsidRPr="00ED49EF">
        <w:rPr>
          <w:rFonts w:ascii="Arial" w:hAnsi="Arial" w:cs="Arial"/>
          <w:b/>
          <w:bCs/>
          <w:color w:val="00C181"/>
          <w:spacing w:val="30"/>
          <w:sz w:val="36"/>
          <w:szCs w:val="32"/>
        </w:rPr>
        <w:t>ACTIVIDAD SUGERIDA DEL PROGRAMA</w:t>
      </w:r>
    </w:p>
    <w:p w14:paraId="5A712980" w14:textId="77777777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42BB19B7" w14:textId="4CDA1147" w:rsidR="00AB37EC" w:rsidRPr="00ED49EF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40"/>
        </w:rPr>
      </w:pPr>
      <w:r w:rsidRPr="00ED49EF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7FB56103">
                <wp:simplePos x="0" y="0"/>
                <wp:positionH relativeFrom="column">
                  <wp:posOffset>605790</wp:posOffset>
                </wp:positionH>
                <wp:positionV relativeFrom="paragraph">
                  <wp:posOffset>373380</wp:posOffset>
                </wp:positionV>
                <wp:extent cx="50749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526A8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29.4pt" to="447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" strokecolor="#00c181" strokeweight="2pt"/>
            </w:pict>
          </mc:Fallback>
        </mc:AlternateContent>
      </w:r>
      <w:r w:rsidR="00411B14" w:rsidRPr="00ED49EF">
        <w:rPr>
          <w:rFonts w:ascii="Arial" w:hAnsi="Arial" w:cs="Arial"/>
          <w:b/>
          <w:color w:val="404040" w:themeColor="text1" w:themeTint="BF"/>
          <w:sz w:val="36"/>
          <w:szCs w:val="40"/>
        </w:rPr>
        <w:t>Planificación en relación a Grandes Ideas</w:t>
      </w:r>
    </w:p>
    <w:p w14:paraId="71A840E1" w14:textId="77777777" w:rsidR="00411B14" w:rsidRPr="00411B14" w:rsidRDefault="00411B14" w:rsidP="00411B14">
      <w:pPr>
        <w:spacing w:after="0" w:line="240" w:lineRule="auto"/>
        <w:rPr>
          <w:rFonts w:ascii="Arial" w:hAnsi="Arial" w:cs="Arial"/>
          <w:b/>
          <w:color w:val="00C181"/>
          <w:sz w:val="36"/>
          <w:szCs w:val="36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5"/>
        <w:gridCol w:w="6819"/>
      </w:tblGrid>
      <w:tr w:rsidR="00411B14" w:rsidRPr="00411B14" w14:paraId="1C6BE45F" w14:textId="77777777" w:rsidTr="00411B14">
        <w:trPr>
          <w:trHeight w:val="153"/>
        </w:trPr>
        <w:tc>
          <w:tcPr>
            <w:tcW w:w="5000" w:type="pct"/>
            <w:gridSpan w:val="2"/>
          </w:tcPr>
          <w:p w14:paraId="5ECDE8E1" w14:textId="796F51DF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4"/>
                <w:szCs w:val="3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36"/>
              </w:rPr>
              <w:t>Unidad 1</w:t>
            </w:r>
          </w:p>
        </w:tc>
      </w:tr>
      <w:tr w:rsidR="00411B14" w:rsidRPr="00411B14" w14:paraId="5778BC9C" w14:textId="77777777" w:rsidTr="00411B14">
        <w:trPr>
          <w:trHeight w:val="3570"/>
        </w:trPr>
        <w:tc>
          <w:tcPr>
            <w:tcW w:w="1729" w:type="pct"/>
          </w:tcPr>
          <w:p w14:paraId="3EA4D2AB" w14:textId="77777777" w:rsidR="00411B14" w:rsidRDefault="00411B14" w:rsidP="00411B14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  <w:t>Objetivos de aprendizaje</w:t>
            </w:r>
            <w:r w:rsidRPr="00411B14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 </w:t>
            </w:r>
          </w:p>
          <w:p w14:paraId="3C942F05" w14:textId="77777777" w:rsidR="00411B14" w:rsidRDefault="00411B14" w:rsidP="00411B14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</w:pPr>
          </w:p>
          <w:p w14:paraId="072C3656" w14:textId="5432D14C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  <w:t xml:space="preserve">OA 17 </w:t>
            </w:r>
          </w:p>
          <w:p w14:paraId="7F611F6F" w14:textId="7B15037E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Investigar experimentalmente y explicar, usando evidencias, que la fermentación, la combustión provocada por un motor y un calefactor, y la oxidación de metales, entre otras, son reacciones químicas presentes en la vida diaria, considerando: </w:t>
            </w:r>
          </w:p>
          <w:p w14:paraId="345FCEFE" w14:textId="70340436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&gt; La producción de gas, la formación de precipitados, el cambio de temperatura, color y olor, y la emisión de luz, entre otros. </w:t>
            </w:r>
          </w:p>
          <w:p w14:paraId="17980A57" w14:textId="16928D2C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&gt; La influencia de la cantidad de sustancia, la temperatura, el volumen y la presión en ellas. </w:t>
            </w:r>
          </w:p>
          <w:p w14:paraId="3ED162C1" w14:textId="77777777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&gt; Su representación simbólica en ecuaciones químicas. </w:t>
            </w:r>
          </w:p>
          <w:p w14:paraId="01C653F8" w14:textId="77777777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&gt; Su impacto en los seres vivos y el entorno. </w:t>
            </w:r>
          </w:p>
        </w:tc>
        <w:tc>
          <w:tcPr>
            <w:tcW w:w="3271" w:type="pct"/>
          </w:tcPr>
          <w:p w14:paraId="308FFA02" w14:textId="4C152CDA" w:rsidR="00411B14" w:rsidRDefault="00411B14" w:rsidP="00411B14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  <w:t xml:space="preserve">Propósito de la Unidad </w:t>
            </w:r>
          </w:p>
          <w:p w14:paraId="636694BD" w14:textId="77777777" w:rsidR="00E33DF1" w:rsidRPr="00411B14" w:rsidRDefault="00E33DF1" w:rsidP="00411B14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4"/>
                <w:szCs w:val="36"/>
              </w:rPr>
            </w:pPr>
          </w:p>
          <w:p w14:paraId="1E76D8F3" w14:textId="77777777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El propósito de la unidad es que los y las estudiantes identifiquen la reacción química como una forma de plantear y expresar el reordenamiento de átomos en la formación de sustancias nuevas, comprendiendo que dicho lenguaje está sujeto a las leyes de conservación de la materia. Además, se pretende que puedan apropiarse del lenguaje simbólico empleado en las reacciones químicas, expresada mediante reactantes y productos. A partir de las reacciones químicas cotidianas se espera que las alumnas y los alumnos sean capaces de identificar los principales tipos de reacciones, empleando parámetros o criterios de caracterización por medio de la experimentación, generando espacios para que desarrollen habilidades científicas para las investigaciones experimentales y no experimentales (observar, formular preguntas, obtener y procesar evidencias, evaluar y comunicar los resultados, relacionando lo aprendido con fenómenos del entorno). </w:t>
            </w:r>
          </w:p>
          <w:p w14:paraId="0400143F" w14:textId="77777777" w:rsid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</w:p>
          <w:p w14:paraId="5AD9254C" w14:textId="5010D894" w:rsidR="00411B14" w:rsidRPr="00411B14" w:rsidRDefault="00411B14" w:rsidP="00B8457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Esta unidad contribuye a la adquisición de algunas </w:t>
            </w:r>
            <w:r w:rsidRPr="00411B14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grandes ideas </w:t>
            </w: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(ver anexo 2), que les permitan comprender cómo se asocia la estructura de la materia con los procesos químicos expresados en las reacciones químicas </w:t>
            </w:r>
            <w:r w:rsidRPr="00411B14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(GI 1), </w:t>
            </w: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entendiendo que las interacciones pueden darse entre los sistemas vivos e inertes, a nivel de reacciones químicas cotidianas y de importancia para los seres vivos y los sistemas que los rodean </w:t>
            </w:r>
            <w:r w:rsidRPr="00411B14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(GI 2). </w:t>
            </w: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Por otra parte, se busca que comprendan la composición de la materia, la cual está dada por partículas muy pequeñas dentro del universo, tales como el átomo, el cual interactúa a nivel micro para producir cambios visibles a nivel macro en la materia </w:t>
            </w:r>
            <w:r w:rsidRPr="00411B14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(GI 5), </w:t>
            </w: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mediante la energía que se mantiene constante en el universo. Todo ello, comprendiendo </w:t>
            </w: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lastRenderedPageBreak/>
              <w:t xml:space="preserve">que la energía está contenida a nivel de enlaces y que es importante considerar su naturaleza </w:t>
            </w:r>
            <w:r w:rsidRPr="00411B14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(GI 6) </w:t>
            </w: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así como las interacciones de las especies </w:t>
            </w:r>
            <w:r w:rsidRPr="00411B14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(GI 7). </w:t>
            </w:r>
          </w:p>
        </w:tc>
      </w:tr>
      <w:tr w:rsidR="00411B14" w:rsidRPr="00411B14" w14:paraId="4CAA0066" w14:textId="77777777" w:rsidTr="00411B14">
        <w:trPr>
          <w:trHeight w:val="674"/>
        </w:trPr>
        <w:tc>
          <w:tcPr>
            <w:tcW w:w="5000" w:type="pct"/>
            <w:gridSpan w:val="2"/>
          </w:tcPr>
          <w:p w14:paraId="4DE88B02" w14:textId="3D96AC9B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  <w:lastRenderedPageBreak/>
              <w:t xml:space="preserve">Gran idea (relacionada con la actividad 11) </w:t>
            </w:r>
          </w:p>
          <w:p w14:paraId="6D299980" w14:textId="77777777" w:rsid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GI.5 Todo material del Universo está compuesto de partículas muy pequeñas. </w:t>
            </w:r>
          </w:p>
          <w:p w14:paraId="58689025" w14:textId="77777777" w:rsidR="00411B14" w:rsidRPr="00411B14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</w:p>
          <w:p w14:paraId="6FF2B22B" w14:textId="67531556" w:rsidR="00411B14" w:rsidRPr="005A1032" w:rsidRDefault="00411B14" w:rsidP="00411B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36"/>
                <w:lang w:val="es-ES"/>
              </w:rPr>
            </w:pPr>
            <w:r w:rsidRPr="00411B14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La materia del Universo conocido está mayoritariamente compuesta por átomos, independientemente de si corresponde a organismos vivos o a estructuras sin vida. Las propiedades de la materia se explican por el </w:t>
            </w:r>
            <w:r w:rsidR="005A1032" w:rsidRPr="005A1032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>comportamiento de los átomos y las partículas que la componen, que además determinan reacciones químicas e interacciones en la materia.</w:t>
            </w:r>
          </w:p>
        </w:tc>
      </w:tr>
      <w:tr w:rsidR="005A1032" w:rsidRPr="00411B14" w14:paraId="393F1656" w14:textId="77777777" w:rsidTr="00411B14">
        <w:trPr>
          <w:trHeight w:val="674"/>
        </w:trPr>
        <w:tc>
          <w:tcPr>
            <w:tcW w:w="5000" w:type="pct"/>
            <w:gridSpan w:val="2"/>
          </w:tcPr>
          <w:p w14:paraId="70B865F6" w14:textId="4FD4B59D" w:rsidR="005A1032" w:rsidRPr="005A1032" w:rsidRDefault="005A1032" w:rsidP="005A1032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  <w:t>Preguntas esenciales</w:t>
            </w:r>
          </w:p>
          <w:p w14:paraId="3BE7B1A1" w14:textId="5634D855" w:rsidR="005A1032" w:rsidRPr="005A1032" w:rsidRDefault="005A1032" w:rsidP="005A1032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</w:pP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• ¿Qué </w:t>
            </w:r>
            <w:r w:rsidR="00B84578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factores ambientales favorecen la corrosión de metales</w:t>
            </w: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?</w:t>
            </w:r>
          </w:p>
          <w:p w14:paraId="42963AF7" w14:textId="49CC8151" w:rsidR="005A1032" w:rsidRPr="005A1032" w:rsidRDefault="005A1032" w:rsidP="005A1032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</w:pP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• ¿</w:t>
            </w:r>
            <w:r w:rsidR="00B84578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Cómo se pueden minimizar estos efectos en los metales</w:t>
            </w: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?</w:t>
            </w:r>
          </w:p>
          <w:p w14:paraId="1860E887" w14:textId="5315651B" w:rsidR="005A1032" w:rsidRPr="005A1032" w:rsidRDefault="005A1032" w:rsidP="005A1032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</w:pP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• </w:t>
            </w:r>
            <w:r w:rsidR="00B84578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¿Qué propiedades de los metales son las que cambian en la corrosión</w:t>
            </w: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?</w:t>
            </w:r>
          </w:p>
          <w:p w14:paraId="6A4D799B" w14:textId="1A1FC68D" w:rsidR="005A1032" w:rsidRPr="00411B14" w:rsidRDefault="005A1032" w:rsidP="00B84578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36"/>
              </w:rPr>
            </w:pP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 xml:space="preserve">• </w:t>
            </w:r>
            <w:r w:rsidR="00B84578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¿Qué importancia tiene esto en las mega construcciones, como edificios en altura y puentes</w:t>
            </w:r>
            <w:r w:rsidRPr="005A1032">
              <w:rPr>
                <w:rFonts w:ascii="Arial" w:hAnsi="Arial" w:cs="Arial"/>
                <w:bCs/>
                <w:color w:val="404040" w:themeColor="text1" w:themeTint="BF"/>
                <w:sz w:val="24"/>
                <w:szCs w:val="36"/>
              </w:rPr>
              <w:t>?</w:t>
            </w:r>
          </w:p>
        </w:tc>
      </w:tr>
    </w:tbl>
    <w:p w14:paraId="4A56081A" w14:textId="3E2811CE" w:rsidR="0003100C" w:rsidRDefault="0003100C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223FCFCC" w14:textId="05139549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5B52D2A2" w14:textId="136764C6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091C432" w14:textId="7320517B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39E2D90A" w14:textId="4EAD35AA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65F09D36" w14:textId="5ACC1461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6236BF6D" w14:textId="695AB1E8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5767EE0B" w14:textId="4923F0E4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2DD2CF4" w14:textId="7A12431C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29A58B67" w14:textId="4EE1AD22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42BBCC77" w14:textId="399FC646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41864B7D" w14:textId="580ACF01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31B435FA" w14:textId="69877EC6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E1772A9" w14:textId="3496731F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ACB28CF" w14:textId="2EE937AF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14:paraId="440A0E0A" w14:textId="50C96AD3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5A140EA5" w14:textId="4E82C2A8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9728465" w14:textId="094DD69C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A2ECFD4" w14:textId="40E7B17C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1390C81A" w14:textId="3459500F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61611548" w14:textId="647A5015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435F292B" w14:textId="34BB33E8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CC32A98" w14:textId="3645BE7E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2CA9C73C" w14:textId="084D0C03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0ED27FF2" w14:textId="3C832AE0" w:rsidR="00ED49EF" w:rsidRDefault="00ED49EF" w:rsidP="008E1202">
      <w:pPr>
        <w:spacing w:after="0" w:line="240" w:lineRule="auto"/>
        <w:ind w:left="1276"/>
        <w:rPr>
          <w:rFonts w:ascii="Arial" w:hAnsi="Arial" w:cs="Arial"/>
          <w:color w:val="404040" w:themeColor="text1" w:themeTint="BF"/>
        </w:rPr>
      </w:pPr>
    </w:p>
    <w:p w14:paraId="66F9A434" w14:textId="77777777" w:rsidR="00ED49EF" w:rsidRDefault="00ED49EF" w:rsidP="00ED49EF">
      <w:pPr>
        <w:spacing w:after="0"/>
        <w:jc w:val="both"/>
        <w:rPr>
          <w:rFonts w:ascii="Arial" w:hAnsi="Arial" w:cs="Arial"/>
          <w:color w:val="7F7F7F" w:themeColor="text1" w:themeTint="80"/>
          <w:sz w:val="20"/>
          <w:szCs w:val="28"/>
        </w:rPr>
      </w:pPr>
      <w:r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</w:p>
    <w:sectPr w:rsidR="00ED49EF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5324" w14:textId="77777777" w:rsidR="003E3E5E" w:rsidRDefault="003E3E5E" w:rsidP="00BD016A">
      <w:pPr>
        <w:spacing w:after="0" w:line="240" w:lineRule="auto"/>
      </w:pPr>
      <w:r>
        <w:separator/>
      </w:r>
    </w:p>
  </w:endnote>
  <w:endnote w:type="continuationSeparator" w:id="0">
    <w:p w14:paraId="48F60ACC" w14:textId="77777777" w:rsidR="003E3E5E" w:rsidRDefault="003E3E5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03AB" w14:textId="77777777" w:rsidR="001D4251" w:rsidRDefault="001D42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2448" w14:textId="77777777" w:rsidR="001D4251" w:rsidRDefault="001D42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0603" w14:textId="77777777" w:rsidR="001D4251" w:rsidRDefault="001D42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D297A" w14:textId="77777777" w:rsidR="003E3E5E" w:rsidRDefault="003E3E5E" w:rsidP="00BD016A">
      <w:pPr>
        <w:spacing w:after="0" w:line="240" w:lineRule="auto"/>
      </w:pPr>
      <w:r>
        <w:separator/>
      </w:r>
    </w:p>
  </w:footnote>
  <w:footnote w:type="continuationSeparator" w:id="0">
    <w:p w14:paraId="6C4BD7BD" w14:textId="77777777" w:rsidR="003E3E5E" w:rsidRDefault="003E3E5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45EE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3696EB2A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1º </w:t>
                          </w:r>
                          <w:r w:rsidR="001D4251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1D425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</w:t>
                          </w:r>
                          <w:r w:rsidR="001D425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3696EB2A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1º </w:t>
                    </w:r>
                    <w:r w:rsidR="001D4251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1D425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</w:t>
                    </w:r>
                    <w:r w:rsidR="001D4251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CA62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958A4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5A62D53B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411B14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17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C9B2F1F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1</w:t>
                          </w:r>
                          <w:r w:rsidR="00411B1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1 </w:t>
                    </w:r>
                  </w:p>
                  <w:p w14:paraId="0CD46D44" w14:textId="5A62D53B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411B14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17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1C9B2F1F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1</w:t>
                    </w:r>
                    <w:r w:rsidR="00411B1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886D3F9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4C276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A307C6A" w:rsidR="0067026A" w:rsidRDefault="00411B1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570500"/>
    <w:multiLevelType w:val="hybridMultilevel"/>
    <w:tmpl w:val="51093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76A66"/>
    <w:rsid w:val="001D4251"/>
    <w:rsid w:val="001E21DE"/>
    <w:rsid w:val="00294A51"/>
    <w:rsid w:val="002A091C"/>
    <w:rsid w:val="002A576A"/>
    <w:rsid w:val="002B60E4"/>
    <w:rsid w:val="003051AA"/>
    <w:rsid w:val="00310A3B"/>
    <w:rsid w:val="0032356E"/>
    <w:rsid w:val="003B2AA0"/>
    <w:rsid w:val="003D2118"/>
    <w:rsid w:val="003E3E5E"/>
    <w:rsid w:val="00411B14"/>
    <w:rsid w:val="00494FFD"/>
    <w:rsid w:val="004D0CC0"/>
    <w:rsid w:val="00507387"/>
    <w:rsid w:val="00513AA4"/>
    <w:rsid w:val="00567E86"/>
    <w:rsid w:val="00572DF0"/>
    <w:rsid w:val="00576632"/>
    <w:rsid w:val="005A1032"/>
    <w:rsid w:val="0067026A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B37EC"/>
    <w:rsid w:val="00AF1B76"/>
    <w:rsid w:val="00B84578"/>
    <w:rsid w:val="00B942E7"/>
    <w:rsid w:val="00B97D85"/>
    <w:rsid w:val="00BA517F"/>
    <w:rsid w:val="00BB6002"/>
    <w:rsid w:val="00BD016A"/>
    <w:rsid w:val="00C14B02"/>
    <w:rsid w:val="00C57502"/>
    <w:rsid w:val="00CF3648"/>
    <w:rsid w:val="00D52484"/>
    <w:rsid w:val="00DC2FBC"/>
    <w:rsid w:val="00DD41F3"/>
    <w:rsid w:val="00E33DF1"/>
    <w:rsid w:val="00E3774C"/>
    <w:rsid w:val="00EB0BD4"/>
    <w:rsid w:val="00ED49EF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A0FC4B76-0BC1-460E-8523-A4E0D6FF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948846-79B5-4215-8A74-8D856CA5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7</cp:revision>
  <dcterms:created xsi:type="dcterms:W3CDTF">2019-03-30T04:22:00Z</dcterms:created>
  <dcterms:modified xsi:type="dcterms:W3CDTF">2019-05-02T21:06:00Z</dcterms:modified>
</cp:coreProperties>
</file>