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D49A0" w14:textId="77777777" w:rsidR="003E40CC" w:rsidRDefault="003E40CC" w:rsidP="00D11587">
      <w:pPr>
        <w:spacing w:after="120" w:line="276" w:lineRule="auto"/>
        <w:jc w:val="center"/>
        <w:rPr>
          <w:rFonts w:asciiTheme="minorHAnsi" w:eastAsia="Noto Sans CJK SC" w:hAnsiTheme="minorHAnsi" w:cs="Lohit Devanagari"/>
          <w:b/>
          <w:bCs/>
          <w:color w:val="88354D"/>
          <w:sz w:val="32"/>
          <w:szCs w:val="32"/>
        </w:rPr>
      </w:pPr>
    </w:p>
    <w:p w14:paraId="0ABD06DB" w14:textId="24DF2724" w:rsidR="0014186F" w:rsidRPr="00B56C88" w:rsidRDefault="00A91853" w:rsidP="00D11587">
      <w:pPr>
        <w:spacing w:after="120" w:line="276" w:lineRule="auto"/>
        <w:jc w:val="center"/>
        <w:rPr>
          <w:rFonts w:asciiTheme="minorHAnsi" w:eastAsia="Noto Sans CJK SC" w:hAnsiTheme="minorHAnsi" w:cs="Lohit Devanagari"/>
          <w:b/>
          <w:bCs/>
          <w:color w:val="88354D"/>
          <w:sz w:val="32"/>
          <w:szCs w:val="32"/>
        </w:rPr>
      </w:pPr>
      <w:r w:rsidRPr="00B56C88">
        <w:rPr>
          <w:rFonts w:asciiTheme="minorHAnsi" w:eastAsia="Noto Sans CJK SC" w:hAnsiTheme="minorHAnsi" w:cs="Lohit Devanagari"/>
          <w:b/>
          <w:bCs/>
          <w:color w:val="88354D"/>
          <w:sz w:val="32"/>
          <w:szCs w:val="32"/>
        </w:rPr>
        <w:t>PROTOCOLO RECICLAJE EN TALLERES MECÁNICOS</w:t>
      </w:r>
    </w:p>
    <w:p w14:paraId="10BCA64D" w14:textId="150B52E5" w:rsidR="0014186F" w:rsidRPr="00B56C88" w:rsidRDefault="00A91853" w:rsidP="00B56C88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 xml:space="preserve">El reciclaje es una opción para manejar los residuos </w:t>
      </w:r>
      <w:r w:rsidR="002F741F" w:rsidRPr="00B56C88">
        <w:rPr>
          <w:rFonts w:asciiTheme="minorHAnsi" w:hAnsiTheme="minorHAnsi" w:cstheme="minorHAnsi"/>
          <w:sz w:val="24"/>
          <w:szCs w:val="24"/>
        </w:rPr>
        <w:t>en</w:t>
      </w:r>
      <w:r w:rsidRPr="00B56C88">
        <w:rPr>
          <w:rFonts w:asciiTheme="minorHAnsi" w:hAnsiTheme="minorHAnsi" w:cstheme="minorHAnsi"/>
          <w:sz w:val="24"/>
          <w:szCs w:val="24"/>
        </w:rPr>
        <w:t xml:space="preserve"> los talleres mecánicos, ya que genera factores positivos como lo son el orden y la limpieza. Junto con lo anterior, también es importante la reutilización de residuos, como los plásticos y aceros. La gran mayoría de estos materiales, son reciclados y destinados a otros procesos de fabricación, para generar productos</w:t>
      </w:r>
      <w:r w:rsidR="000865F6" w:rsidRPr="00B56C88">
        <w:rPr>
          <w:rFonts w:asciiTheme="minorHAnsi" w:hAnsiTheme="minorHAnsi" w:cstheme="minorHAnsi"/>
          <w:sz w:val="24"/>
          <w:szCs w:val="24"/>
        </w:rPr>
        <w:t>.</w:t>
      </w:r>
    </w:p>
    <w:p w14:paraId="304487EE" w14:textId="77777777" w:rsidR="0014186F" w:rsidRPr="00B56C88" w:rsidRDefault="00A91853" w:rsidP="00B56C88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>En el siguiente protocolo se propone un listado de actividades y pasos a seguir para poder cumplir de manera efectiva con el manejo de residuos en un taller.</w:t>
      </w:r>
    </w:p>
    <w:p w14:paraId="501F7287" w14:textId="2FA8049A" w:rsidR="0014186F" w:rsidRPr="00B56C88" w:rsidRDefault="00B56C88" w:rsidP="00B56C88">
      <w:pPr>
        <w:spacing w:after="120" w:line="240" w:lineRule="auto"/>
        <w:jc w:val="both"/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</w:pPr>
      <w:r w:rsidRPr="00B56C88"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  <w:t xml:space="preserve">PLAN DE ACCIÓN RECICLAJE DE TALLERES MECÁNICOS </w:t>
      </w:r>
    </w:p>
    <w:p w14:paraId="6179804E" w14:textId="013727DF" w:rsidR="0014186F" w:rsidRPr="00B56C88" w:rsidRDefault="00A91853" w:rsidP="00B56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Lo principal es buscar en el taller una zona donde se pueda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de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limitar un área para ubicar los contenedores de residuos, clasificados según el tipo de material. Veamos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los ejemplos de las </w:t>
      </w:r>
      <w:r w:rsidRPr="00B56C88">
        <w:rPr>
          <w:rFonts w:asciiTheme="minorHAnsi" w:hAnsiTheme="minorHAnsi" w:cstheme="minorHAnsi"/>
          <w:b/>
          <w:color w:val="88354D"/>
        </w:rPr>
        <w:t>Figura</w:t>
      </w:r>
      <w:r w:rsidR="000865F6" w:rsidRPr="00B56C88">
        <w:rPr>
          <w:rFonts w:asciiTheme="minorHAnsi" w:hAnsiTheme="minorHAnsi" w:cstheme="minorHAnsi"/>
          <w:b/>
          <w:color w:val="88354D"/>
        </w:rPr>
        <w:t>s</w:t>
      </w:r>
      <w:r w:rsidRPr="00B56C88">
        <w:rPr>
          <w:rFonts w:asciiTheme="minorHAnsi" w:hAnsiTheme="minorHAnsi" w:cstheme="minorHAnsi"/>
          <w:b/>
          <w:color w:val="88354D"/>
        </w:rPr>
        <w:t xml:space="preserve"> 1</w:t>
      </w:r>
      <w:r w:rsidR="000865F6" w:rsidRPr="00B56C88">
        <w:rPr>
          <w:rFonts w:asciiTheme="minorHAnsi" w:hAnsiTheme="minorHAnsi" w:cstheme="minorHAnsi"/>
          <w:b/>
          <w:color w:val="88354D"/>
        </w:rPr>
        <w:t xml:space="preserve"> y 2</w:t>
      </w:r>
      <w:r w:rsidRPr="00B56C88">
        <w:rPr>
          <w:rFonts w:asciiTheme="minorHAnsi" w:hAnsiTheme="minorHAnsi" w:cstheme="minorHAnsi"/>
          <w:color w:val="88354D"/>
          <w:sz w:val="24"/>
          <w:szCs w:val="24"/>
        </w:rPr>
        <w:t xml:space="preserve">, </w:t>
      </w:r>
      <w:r w:rsidRPr="00B56C88">
        <w:rPr>
          <w:rFonts w:asciiTheme="minorHAnsi" w:hAnsiTheme="minorHAnsi" w:cstheme="minorHAnsi"/>
          <w:sz w:val="24"/>
          <w:szCs w:val="24"/>
        </w:rPr>
        <w:t>donde se muestra</w:t>
      </w:r>
      <w:r w:rsidR="000865F6" w:rsidRPr="00B56C88">
        <w:rPr>
          <w:rFonts w:asciiTheme="minorHAnsi" w:hAnsiTheme="minorHAnsi" w:cstheme="minorHAnsi"/>
          <w:sz w:val="24"/>
          <w:szCs w:val="24"/>
        </w:rPr>
        <w:t xml:space="preserve">n sectores destinados para un </w:t>
      </w:r>
      <w:r w:rsidRPr="00B56C88">
        <w:rPr>
          <w:rFonts w:asciiTheme="minorHAnsi" w:hAnsiTheme="minorHAnsi" w:cstheme="minorHAnsi"/>
          <w:sz w:val="24"/>
          <w:szCs w:val="24"/>
        </w:rPr>
        <w:t>"Punto Limpio"</w:t>
      </w:r>
      <w:r w:rsidR="000865F6" w:rsidRPr="00B56C88">
        <w:rPr>
          <w:rFonts w:asciiTheme="minorHAnsi" w:hAnsiTheme="minorHAnsi" w:cstheme="minorHAnsi"/>
          <w:sz w:val="24"/>
          <w:szCs w:val="24"/>
        </w:rPr>
        <w:t>.</w:t>
      </w:r>
    </w:p>
    <w:p w14:paraId="0D3C1352" w14:textId="45C833E2" w:rsidR="0014186F" w:rsidRPr="00B56C88" w:rsidRDefault="00D04740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noProof/>
          <w:color w:val="88354D"/>
        </w:rPr>
        <w:drawing>
          <wp:anchor distT="0" distB="0" distL="0" distR="0" simplePos="0" relativeHeight="251658240" behindDoc="0" locked="0" layoutInCell="1" hidden="0" allowOverlap="1" wp14:anchorId="0CF8BBDC" wp14:editId="4CDF0485">
            <wp:simplePos x="0" y="0"/>
            <wp:positionH relativeFrom="column">
              <wp:posOffset>843197</wp:posOffset>
            </wp:positionH>
            <wp:positionV relativeFrom="paragraph">
              <wp:posOffset>335998</wp:posOffset>
            </wp:positionV>
            <wp:extent cx="3486150" cy="2614613"/>
            <wp:effectExtent l="0" t="0" r="0" b="0"/>
            <wp:wrapSquare wrapText="bothSides" distT="0" distB="0" distL="0" distR="0"/>
            <wp:docPr id="15" name="image3.jpg" descr="Punto Limpio | Reciclaje, Arquitectura de paisaje, Desec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unto Limpio | Reciclaje, Arquitectura de paisaje, Desecho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>Figura 1</w:t>
      </w:r>
      <w:r w:rsidR="00B56C88">
        <w:rPr>
          <w:rFonts w:asciiTheme="minorHAnsi" w:hAnsiTheme="minorHAnsi" w:cstheme="minorHAnsi"/>
          <w:b/>
          <w:bCs/>
          <w:i/>
          <w:color w:val="88354D"/>
        </w:rPr>
        <w:t>.</w:t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 xml:space="preserve">  Punto Limpio Ejemplo 1 </w:t>
      </w:r>
    </w:p>
    <w:p w14:paraId="54BDE23E" w14:textId="3C8F09E2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139D39DF" w14:textId="77777777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1C1CF38" w14:textId="77777777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53375B74" w14:textId="77777777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DBC4F41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C39297D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7F94EB8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24DA610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77E876A5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0282A90" w14:textId="1FE25374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1207743F" w14:textId="77777777" w:rsidR="00B56C88" w:rsidRDefault="00B56C88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7FF5C1E8" w14:textId="2C7B520C" w:rsidR="0014186F" w:rsidRPr="00B56C88" w:rsidRDefault="00A91853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B56C88">
        <w:rPr>
          <w:rFonts w:asciiTheme="minorHAnsi" w:hAnsiTheme="minorHAnsi" w:cstheme="minorHAnsi"/>
          <w:b/>
          <w:sz w:val="20"/>
          <w:szCs w:val="20"/>
        </w:rPr>
        <w:t>Fuente:</w:t>
      </w:r>
      <w:r w:rsidRPr="00B56C88">
        <w:rPr>
          <w:rFonts w:asciiTheme="minorHAnsi" w:hAnsiTheme="minorHAnsi" w:cstheme="minorHAnsi"/>
          <w:bCs/>
          <w:sz w:val="20"/>
          <w:szCs w:val="20"/>
        </w:rPr>
        <w:t xml:space="preserve"> Pinterest. (s.f.). Punto Limpio. https://www.pinterest.cl/pin/392939136211960026/?nic_v2=1a2vh0ohS.</w:t>
      </w:r>
    </w:p>
    <w:p w14:paraId="7811AEA7" w14:textId="35756610" w:rsidR="0014186F" w:rsidRPr="00B56C88" w:rsidRDefault="00D04740" w:rsidP="003E40CC">
      <w:pPr>
        <w:keepNext/>
        <w:spacing w:before="120" w:after="120" w:line="240" w:lineRule="auto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noProof/>
          <w:color w:val="88354D"/>
        </w:rPr>
        <w:lastRenderedPageBreak/>
        <w:drawing>
          <wp:anchor distT="0" distB="0" distL="0" distR="0" simplePos="0" relativeHeight="251659264" behindDoc="0" locked="0" layoutInCell="1" hidden="0" allowOverlap="1" wp14:anchorId="17A0160A" wp14:editId="1C138BA9">
            <wp:simplePos x="0" y="0"/>
            <wp:positionH relativeFrom="column">
              <wp:posOffset>1273175</wp:posOffset>
            </wp:positionH>
            <wp:positionV relativeFrom="paragraph">
              <wp:posOffset>225425</wp:posOffset>
            </wp:positionV>
            <wp:extent cx="3036570" cy="1955800"/>
            <wp:effectExtent l="0" t="0" r="0" b="6350"/>
            <wp:wrapSquare wrapText="bothSides" distT="0" distB="0" distL="0" distR="0"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>Figura 2 – Punto Limpio Ejemplo 2</w:t>
      </w:r>
    </w:p>
    <w:p w14:paraId="59664449" w14:textId="538685F6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3569C08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CACADE1" w14:textId="6A54545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37977BD0" w14:textId="17A54AE4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975A3C4" w14:textId="328DA179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87A66C0" w14:textId="595CDB2E" w:rsidR="00D04740" w:rsidRPr="00B56C88" w:rsidRDefault="00D04740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566302DC" w14:textId="0B08C883" w:rsidR="00D04740" w:rsidRPr="00B56C88" w:rsidRDefault="00D04740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5CD313B6" w14:textId="77777777" w:rsidR="00B56C88" w:rsidRDefault="00B56C88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411881CD" w14:textId="7E780134" w:rsidR="0014186F" w:rsidRPr="00B56C88" w:rsidRDefault="00A91853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B56C88">
        <w:rPr>
          <w:rFonts w:asciiTheme="minorHAnsi" w:hAnsiTheme="minorHAnsi" w:cstheme="minorHAnsi"/>
          <w:b/>
          <w:sz w:val="20"/>
          <w:szCs w:val="20"/>
        </w:rPr>
        <w:t>Fuente</w:t>
      </w:r>
      <w:r w:rsidRPr="00B56C88">
        <w:rPr>
          <w:rFonts w:asciiTheme="minorHAnsi" w:hAnsiTheme="minorHAnsi" w:cstheme="minorHAnsi"/>
          <w:bCs/>
          <w:sz w:val="20"/>
          <w:szCs w:val="20"/>
        </w:rPr>
        <w:t>: Volta. (2020). Punto limpio móvil: reciclaje participativo para tu empresa. https://www.voltachile.cl/punto-limpio-movil-reciclaje-participativo-empresa.</w:t>
      </w:r>
    </w:p>
    <w:p w14:paraId="6321AC99" w14:textId="2D9E44F4" w:rsidR="0014186F" w:rsidRPr="00B56C88" w:rsidRDefault="00A91853" w:rsidP="00B56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426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Luego de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de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limitar un área en el taller,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se deberá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clasifica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los tipos de residuos que se pueden hallar generalmente. </w:t>
      </w:r>
      <w:r w:rsidRPr="00B56C88">
        <w:rPr>
          <w:rFonts w:asciiTheme="minorHAnsi" w:hAnsiTheme="minorHAnsi" w:cstheme="minorHAnsi"/>
          <w:sz w:val="24"/>
          <w:szCs w:val="24"/>
        </w:rPr>
        <w:t>Realiza</w:t>
      </w:r>
      <w:r w:rsidR="000865F6" w:rsidRPr="00B56C88">
        <w:rPr>
          <w:rFonts w:asciiTheme="minorHAnsi" w:hAnsiTheme="minorHAnsi" w:cstheme="minorHAnsi"/>
          <w:sz w:val="24"/>
          <w:szCs w:val="24"/>
        </w:rPr>
        <w:t>r</w:t>
      </w:r>
      <w:r w:rsidRPr="00B56C88">
        <w:rPr>
          <w:rFonts w:asciiTheme="minorHAnsi" w:hAnsiTheme="minorHAnsi" w:cstheme="minorHAnsi"/>
          <w:sz w:val="24"/>
          <w:szCs w:val="24"/>
        </w:rPr>
        <w:t xml:space="preserve"> un listado basado en los residuos que se generan habitualmente en los talleres, </w:t>
      </w:r>
      <w:proofErr w:type="gramStart"/>
      <w:r w:rsidRPr="00B56C88">
        <w:rPr>
          <w:rFonts w:asciiTheme="minorHAnsi" w:hAnsiTheme="minorHAnsi" w:cstheme="minorHAnsi"/>
          <w:sz w:val="24"/>
          <w:szCs w:val="24"/>
        </w:rPr>
        <w:t>como</w:t>
      </w:r>
      <w:proofErr w:type="gramEnd"/>
      <w:r w:rsidRPr="00B56C88">
        <w:rPr>
          <w:rFonts w:asciiTheme="minorHAnsi" w:hAnsiTheme="minorHAnsi" w:cstheme="minorHAnsi"/>
          <w:sz w:val="24"/>
          <w:szCs w:val="24"/>
        </w:rPr>
        <w:t xml:space="preserve"> por ejemplo:</w:t>
      </w:r>
    </w:p>
    <w:p w14:paraId="1DE743DF" w14:textId="5FBB6C0A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Virutas</w:t>
      </w:r>
    </w:p>
    <w:p w14:paraId="4C239721" w14:textId="3AD54BE0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Paños contaminados</w:t>
      </w:r>
    </w:p>
    <w:p w14:paraId="0C69B405" w14:textId="13DFC073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Papeles</w:t>
      </w:r>
    </w:p>
    <w:p w14:paraId="4E2BCDED" w14:textId="77777777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Plásticos</w:t>
      </w:r>
    </w:p>
    <w:p w14:paraId="53C6416D" w14:textId="7DD167AA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Desechos generales</w:t>
      </w:r>
    </w:p>
    <w:p w14:paraId="70152244" w14:textId="12F168FE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 xml:space="preserve">Como se muestra en la </w:t>
      </w:r>
      <w:r w:rsidRPr="00B56C88">
        <w:rPr>
          <w:rFonts w:asciiTheme="minorHAnsi" w:hAnsiTheme="minorHAnsi" w:cstheme="minorHAnsi"/>
          <w:b/>
          <w:color w:val="88354D"/>
        </w:rPr>
        <w:t>Figura 3</w:t>
      </w:r>
      <w:r w:rsidRPr="00B56C88">
        <w:rPr>
          <w:rFonts w:asciiTheme="minorHAnsi" w:hAnsiTheme="minorHAnsi" w:cstheme="minorHAnsi"/>
          <w:sz w:val="24"/>
          <w:szCs w:val="24"/>
        </w:rPr>
        <w:t xml:space="preserve">, cada depósito tiene un objetivo distinto, diferenciado por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color y por nombre</w:t>
      </w:r>
      <w:r w:rsidRPr="00B56C88">
        <w:rPr>
          <w:rFonts w:asciiTheme="minorHAnsi" w:hAnsiTheme="minorHAnsi" w:cstheme="minorHAnsi"/>
          <w:sz w:val="24"/>
          <w:szCs w:val="24"/>
        </w:rPr>
        <w:t>.</w:t>
      </w:r>
    </w:p>
    <w:p w14:paraId="75D07A6B" w14:textId="0858BC1D" w:rsidR="0014186F" w:rsidRPr="00B56C88" w:rsidRDefault="00D04740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noProof/>
          <w:color w:val="88354D"/>
        </w:rPr>
        <w:drawing>
          <wp:anchor distT="0" distB="0" distL="0" distR="0" simplePos="0" relativeHeight="251660288" behindDoc="0" locked="0" layoutInCell="1" hidden="0" allowOverlap="1" wp14:anchorId="35E260FE" wp14:editId="257A1A1B">
            <wp:simplePos x="0" y="0"/>
            <wp:positionH relativeFrom="column">
              <wp:posOffset>1345013</wp:posOffset>
            </wp:positionH>
            <wp:positionV relativeFrom="paragraph">
              <wp:posOffset>269737</wp:posOffset>
            </wp:positionV>
            <wp:extent cx="3370714" cy="1884459"/>
            <wp:effectExtent l="0" t="0" r="1270" b="1905"/>
            <wp:wrapNone/>
            <wp:docPr id="16" name="image4.png" descr="La gestión de los residuos urbanos: una aproximación - MisionesOn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a gestión de los residuos urbanos: una aproximación - MisionesOnlin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912" cy="1893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>Figura 3 – Tipos de depósitos y objetivos de cada uno</w:t>
      </w:r>
    </w:p>
    <w:p w14:paraId="59F5547A" w14:textId="2D9290EE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33B6C508" w14:textId="66F5C212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5B18F4A" w14:textId="18ED6525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3087C08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7D191660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2CF2AA99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0B880A40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505BE6E5" w14:textId="77777777" w:rsidR="00B56C88" w:rsidRDefault="00B56C88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392A95F1" w14:textId="56DBFBE8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B56C88">
        <w:rPr>
          <w:rFonts w:asciiTheme="minorHAnsi" w:hAnsiTheme="minorHAnsi" w:cstheme="minorHAnsi"/>
          <w:b/>
          <w:sz w:val="20"/>
          <w:szCs w:val="20"/>
        </w:rPr>
        <w:t>Fuente:</w:t>
      </w:r>
      <w:r w:rsidRPr="00B56C88">
        <w:rPr>
          <w:rFonts w:asciiTheme="minorHAnsi" w:hAnsiTheme="minorHAnsi" w:cstheme="minorHAnsi"/>
          <w:bCs/>
          <w:sz w:val="20"/>
          <w:szCs w:val="20"/>
        </w:rPr>
        <w:t xml:space="preserve"> César José Galarza </w:t>
      </w:r>
      <w:proofErr w:type="spellStart"/>
      <w:r w:rsidRPr="00B56C88">
        <w:rPr>
          <w:rFonts w:asciiTheme="minorHAnsi" w:hAnsiTheme="minorHAnsi" w:cstheme="minorHAnsi"/>
          <w:bCs/>
          <w:sz w:val="20"/>
          <w:szCs w:val="20"/>
        </w:rPr>
        <w:t>Ph.D</w:t>
      </w:r>
      <w:proofErr w:type="spellEnd"/>
      <w:r w:rsidRPr="00B56C88">
        <w:rPr>
          <w:rFonts w:asciiTheme="minorHAnsi" w:hAnsiTheme="minorHAnsi" w:cstheme="minorHAnsi"/>
          <w:bCs/>
          <w:sz w:val="20"/>
          <w:szCs w:val="20"/>
        </w:rPr>
        <w:t>. (2018). LA GESTION DE LOS RESIDUOS SOLIDOS URBANOS: UNA APROXIMACION. https://www.cesargalarza.com/es/post/70.</w:t>
      </w:r>
    </w:p>
    <w:p w14:paraId="5FE6D4D0" w14:textId="77777777" w:rsidR="00620551" w:rsidRDefault="00620551" w:rsidP="00620551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6591D6C" w14:textId="77777777" w:rsidR="00620551" w:rsidRDefault="00620551" w:rsidP="00620551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0419B30" w14:textId="357F0E6C" w:rsidR="0014186F" w:rsidRPr="00B56C88" w:rsidRDefault="00A91853" w:rsidP="00620551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>Las cantidades de depósitos a utilizar, dependerá del tipo de contexto del taller.</w:t>
      </w:r>
      <w:r w:rsidR="00D04740" w:rsidRPr="00B56C88">
        <w:rPr>
          <w:rFonts w:asciiTheme="minorHAnsi" w:hAnsiTheme="minorHAnsi" w:cstheme="minorHAnsi"/>
          <w:sz w:val="24"/>
          <w:szCs w:val="24"/>
        </w:rPr>
        <w:t xml:space="preserve"> </w:t>
      </w:r>
      <w:r w:rsidRPr="00B56C88">
        <w:rPr>
          <w:rFonts w:asciiTheme="minorHAnsi" w:hAnsiTheme="minorHAnsi" w:cstheme="minorHAnsi"/>
          <w:sz w:val="24"/>
          <w:szCs w:val="24"/>
        </w:rPr>
        <w:t>Para el tratamiento de virutas, es importante disponer de un depósito resistente al desgaste y al daño que puede producir el residuo.</w:t>
      </w:r>
    </w:p>
    <w:p w14:paraId="6FEB3C9A" w14:textId="77777777" w:rsidR="0014186F" w:rsidRPr="00B56C88" w:rsidRDefault="00A91853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i/>
          <w:color w:val="88354D"/>
        </w:rPr>
      </w:pPr>
      <w:r w:rsidRPr="00B56C88">
        <w:rPr>
          <w:rFonts w:asciiTheme="minorHAnsi" w:hAnsiTheme="minorHAnsi" w:cstheme="minorHAnsi"/>
          <w:b/>
          <w:bCs/>
          <w:i/>
          <w:color w:val="88354D"/>
        </w:rPr>
        <w:t>Figura 4 – Depósito para residuos metálicos</w:t>
      </w:r>
    </w:p>
    <w:p w14:paraId="2E80DAAE" w14:textId="77777777" w:rsidR="0014186F" w:rsidRPr="00B56C88" w:rsidRDefault="00A91853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56C88">
        <w:rPr>
          <w:rFonts w:asciiTheme="minorHAnsi" w:hAnsiTheme="minorHAnsi" w:cstheme="minorHAnsi"/>
          <w:i/>
          <w:noProof/>
          <w:sz w:val="24"/>
          <w:szCs w:val="24"/>
        </w:rPr>
        <w:drawing>
          <wp:inline distT="114300" distB="114300" distL="114300" distR="114300" wp14:anchorId="1C4DFC2C" wp14:editId="613F9FD9">
            <wp:extent cx="3190875" cy="2257425"/>
            <wp:effectExtent l="0" t="0" r="9525" b="9525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E4DDD" w14:textId="1C0A2336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B56C88">
        <w:rPr>
          <w:rFonts w:asciiTheme="minorHAnsi" w:hAnsiTheme="minorHAnsi" w:cstheme="minorHAnsi"/>
          <w:b/>
          <w:color w:val="000000"/>
          <w:sz w:val="20"/>
          <w:szCs w:val="20"/>
        </w:rPr>
        <w:t>Fuente:</w:t>
      </w:r>
      <w:r w:rsidRPr="00B56C88">
        <w:rPr>
          <w:rFonts w:asciiTheme="minorHAnsi" w:hAnsiTheme="minorHAnsi" w:cstheme="minorHAnsi"/>
          <w:bCs/>
          <w:sz w:val="20"/>
          <w:szCs w:val="20"/>
        </w:rPr>
        <w:t xml:space="preserve"> COMANSA. (s.f.). CONTENEDORES PARA VIRUTAS SERIE ECO. http://www.comansa.eu/contenedores-para-virutas-serie-eco.html.</w:t>
      </w:r>
    </w:p>
    <w:p w14:paraId="392DD88C" w14:textId="2BC810FE" w:rsidR="0014186F" w:rsidRPr="00B56C88" w:rsidRDefault="00A91853" w:rsidP="00B56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Establecer normas dentro del taller que sean </w:t>
      </w:r>
      <w:r w:rsidRPr="00B56C88">
        <w:rPr>
          <w:rFonts w:asciiTheme="minorHAnsi" w:hAnsiTheme="minorHAnsi" w:cstheme="minorHAnsi"/>
          <w:sz w:val="24"/>
          <w:szCs w:val="24"/>
        </w:rPr>
        <w:t>conocidas y comprendidas por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todo</w:t>
      </w:r>
      <w:r w:rsidRPr="00B56C88">
        <w:rPr>
          <w:rFonts w:asciiTheme="minorHAnsi" w:hAnsiTheme="minorHAnsi" w:cstheme="minorHAnsi"/>
          <w:sz w:val="24"/>
          <w:szCs w:val="24"/>
        </w:rPr>
        <w:t xml:space="preserve">s.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Por ejemplo, indicar </w:t>
      </w:r>
      <w:r w:rsidRPr="00B56C88">
        <w:rPr>
          <w:rFonts w:asciiTheme="minorHAnsi" w:hAnsiTheme="minorHAnsi" w:cstheme="minorHAnsi"/>
          <w:sz w:val="24"/>
          <w:szCs w:val="24"/>
        </w:rPr>
        <w:t>el tipo de residuo que puede almacenar cada recipiente. Posteriormente, una vez implementado un punto limpio, se debe respetar la clasificación de los residuos en los contenedores correctos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. En consecuencia, es de vital importancia generar una publicidad efec</w:t>
      </w:r>
      <w:r w:rsidRPr="00B56C88">
        <w:rPr>
          <w:rFonts w:asciiTheme="minorHAnsi" w:hAnsiTheme="minorHAnsi" w:cstheme="minorHAnsi"/>
          <w:sz w:val="24"/>
          <w:szCs w:val="24"/>
        </w:rPr>
        <w:t xml:space="preserve">tiva dentro de la comunidad escolar, por medio de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afiches informativos u otros que permi</w:t>
      </w:r>
      <w:r w:rsidRPr="00B56C88">
        <w:rPr>
          <w:rFonts w:asciiTheme="minorHAnsi" w:hAnsiTheme="minorHAnsi" w:cstheme="minorHAnsi"/>
          <w:sz w:val="24"/>
          <w:szCs w:val="24"/>
        </w:rPr>
        <w:t>tan evidenciar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lo que se está realizando y el por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qué, no olvidar que el fin de esto es generar conciencia medioambiental y ayudar a los ecosistemas.</w:t>
      </w:r>
    </w:p>
    <w:p w14:paraId="2ED954B8" w14:textId="77777777" w:rsidR="0014186F" w:rsidRPr="00B56C88" w:rsidRDefault="00A91853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i/>
          <w:color w:val="88354D"/>
        </w:rPr>
        <w:t>Figura 5 – Clasificación de residuos por contenedor</w:t>
      </w:r>
    </w:p>
    <w:p w14:paraId="6293D2DC" w14:textId="77777777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noProof/>
          <w:sz w:val="24"/>
          <w:szCs w:val="24"/>
        </w:rPr>
        <w:drawing>
          <wp:inline distT="114300" distB="114300" distL="114300" distR="114300" wp14:anchorId="2260AF50" wp14:editId="59EEC605">
            <wp:extent cx="4086225" cy="2000250"/>
            <wp:effectExtent l="0" t="0" r="9525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709" cy="2000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618CC" w14:textId="11B65C93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center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B56C88">
        <w:rPr>
          <w:rFonts w:asciiTheme="minorHAnsi" w:hAnsiTheme="minorHAnsi" w:cstheme="minorHAnsi"/>
          <w:b/>
          <w:color w:val="000000"/>
          <w:sz w:val="20"/>
          <w:szCs w:val="20"/>
        </w:rPr>
        <w:t>Fuente:</w:t>
      </w:r>
      <w:r w:rsidRPr="00B56C88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r w:rsidRPr="00B56C88">
        <w:rPr>
          <w:rFonts w:asciiTheme="minorHAnsi" w:hAnsiTheme="minorHAnsi" w:cstheme="minorHAnsi"/>
          <w:bCs/>
          <w:sz w:val="20"/>
          <w:szCs w:val="20"/>
        </w:rPr>
        <w:t>NABALIA ENERGÍA. (2019). Contenedores de reciclaje: tipos, colores y significado. https://nabaliaenergia.com/contenedores-reciclaje/.</w:t>
      </w:r>
    </w:p>
    <w:p w14:paraId="16C6B7EA" w14:textId="77777777" w:rsidR="00620551" w:rsidRDefault="00620551" w:rsidP="0062055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/>
        <w:rPr>
          <w:rFonts w:asciiTheme="minorHAnsi" w:hAnsiTheme="minorHAnsi" w:cstheme="minorHAnsi"/>
          <w:color w:val="000000"/>
          <w:sz w:val="24"/>
          <w:szCs w:val="24"/>
        </w:rPr>
      </w:pPr>
    </w:p>
    <w:p w14:paraId="284361B6" w14:textId="382FA481" w:rsidR="0014186F" w:rsidRPr="00B56C88" w:rsidRDefault="00A91853" w:rsidP="00620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Llevar la ejecución del punto limpio verificando </w:t>
      </w:r>
      <w:r w:rsidRPr="00B56C88">
        <w:rPr>
          <w:rFonts w:asciiTheme="minorHAnsi" w:hAnsiTheme="minorHAnsi" w:cstheme="minorHAnsi"/>
          <w:sz w:val="24"/>
          <w:szCs w:val="24"/>
        </w:rPr>
        <w:t>el cumplimiento de clasificación de contenedores y reciclaje de residuos del taller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. Esta parte es de vital importancia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ya que se debe cumplir lo establecido por los </w:t>
      </w:r>
      <w:r w:rsidRPr="00B56C88">
        <w:rPr>
          <w:rFonts w:asciiTheme="minorHAnsi" w:hAnsiTheme="minorHAnsi" w:cstheme="minorHAnsi"/>
          <w:sz w:val="24"/>
          <w:szCs w:val="24"/>
        </w:rPr>
        <w:t>y las docentes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para que sea un éxito el reciclaje dentro del taller.</w:t>
      </w:r>
    </w:p>
    <w:p w14:paraId="3C0851B8" w14:textId="61C02B16" w:rsidR="0014186F" w:rsidRPr="00B56C88" w:rsidRDefault="00B56C88" w:rsidP="00B56C88">
      <w:pPr>
        <w:tabs>
          <w:tab w:val="left" w:pos="5415"/>
        </w:tabs>
        <w:spacing w:after="120" w:line="240" w:lineRule="auto"/>
        <w:jc w:val="both"/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</w:pPr>
      <w:r w:rsidRPr="00B56C88"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  <w:t>ALGUNAS IDEAS PARA REALIZAR EN CONJUNTO CON LA COMUNIDAD:</w:t>
      </w:r>
    </w:p>
    <w:p w14:paraId="2633C814" w14:textId="77777777" w:rsidR="0014186F" w:rsidRPr="00B56C88" w:rsidRDefault="00A91853" w:rsidP="00B56C88">
      <w:pPr>
        <w:numPr>
          <w:ilvl w:val="0"/>
          <w:numId w:val="1"/>
        </w:numPr>
        <w:tabs>
          <w:tab w:val="left" w:pos="5415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>Generar conciencia ecológica mediante vídeos cortos explicando los beneficios del reciclaje.</w:t>
      </w:r>
    </w:p>
    <w:p w14:paraId="2B8F5EA4" w14:textId="77777777" w:rsidR="0014186F" w:rsidRPr="00B56C88" w:rsidRDefault="00A91853" w:rsidP="00B56C88">
      <w:pPr>
        <w:numPr>
          <w:ilvl w:val="0"/>
          <w:numId w:val="1"/>
        </w:numPr>
        <w:tabs>
          <w:tab w:val="left" w:pos="5415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 xml:space="preserve">Crear afiches con aplicaciones como </w:t>
      </w:r>
      <w:proofErr w:type="spellStart"/>
      <w:r w:rsidRPr="00B56C88">
        <w:rPr>
          <w:rFonts w:asciiTheme="minorHAnsi" w:hAnsiTheme="minorHAnsi" w:cstheme="minorHAnsi"/>
          <w:sz w:val="24"/>
          <w:szCs w:val="24"/>
        </w:rPr>
        <w:t>Canvas</w:t>
      </w:r>
      <w:proofErr w:type="spellEnd"/>
      <w:r w:rsidRPr="00B56C88">
        <w:rPr>
          <w:rFonts w:asciiTheme="minorHAnsi" w:hAnsiTheme="minorHAnsi" w:cstheme="minorHAnsi"/>
          <w:sz w:val="24"/>
          <w:szCs w:val="24"/>
        </w:rPr>
        <w:t xml:space="preserve"> (https://www.canva.com/es_es/crear/posters/), haciendo alusión a la importancia del reciclaje y concientización de los estudiantes.</w:t>
      </w:r>
    </w:p>
    <w:p w14:paraId="2F70945F" w14:textId="2AA3B39B" w:rsidR="0014186F" w:rsidRPr="00B56C88" w:rsidRDefault="00A91853" w:rsidP="00B56C88">
      <w:pPr>
        <w:numPr>
          <w:ilvl w:val="0"/>
          <w:numId w:val="1"/>
        </w:numPr>
        <w:tabs>
          <w:tab w:val="left" w:pos="5415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>Realizar presentaciones sobre el reciclaje y el medioambiente.</w:t>
      </w:r>
    </w:p>
    <w:sectPr w:rsidR="0014186F" w:rsidRPr="00B56C88" w:rsidSect="002F741F">
      <w:headerReference w:type="default" r:id="rId14"/>
      <w:footerReference w:type="default" r:id="rId15"/>
      <w:pgSz w:w="12240" w:h="15840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355AD" w14:textId="77777777" w:rsidR="002C3F45" w:rsidRDefault="002C3F45" w:rsidP="002F741F">
      <w:pPr>
        <w:spacing w:after="0" w:line="240" w:lineRule="auto"/>
      </w:pPr>
      <w:r>
        <w:separator/>
      </w:r>
    </w:p>
  </w:endnote>
  <w:endnote w:type="continuationSeparator" w:id="0">
    <w:p w14:paraId="35B41AFD" w14:textId="77777777" w:rsidR="002C3F45" w:rsidRDefault="002C3F45" w:rsidP="002F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0C4E3" w14:textId="7EEF4754" w:rsidR="002F741F" w:rsidRDefault="00135616">
    <w:pPr>
      <w:pStyle w:val="Piedepgina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C906A43" wp14:editId="0B4952DA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Fecha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3571202" w14:textId="51B8ABFD" w:rsidR="00135616" w:rsidRDefault="00135616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 w:rsidRPr="00135616">
                                  <w:t>Escríbenos a maletinesdidacticos@iie.cl para reportar errores o hacer sugerencias</w:t>
                                </w:r>
                              </w:p>
                            </w:sdtContent>
                          </w:sdt>
                          <w:p w14:paraId="6E5ADA39" w14:textId="77777777" w:rsidR="00135616" w:rsidRDefault="00135616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06A43" id="Grupo 37" o:spid="_x0000_s1027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">
              <v:rect id="Rectángulo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alias w:val="Fecha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3571202" w14:textId="51B8ABFD" w:rsidR="00135616" w:rsidRDefault="00135616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 w:rsidRPr="00135616">
                            <w:t>Escríbenos a maletinesdidacticos@iie.cl para reportar errores o hacer sugerencias</w:t>
                          </w:r>
                        </w:p>
                      </w:sdtContent>
                    </w:sdt>
                    <w:p w14:paraId="6E5ADA39" w14:textId="77777777" w:rsidR="00135616" w:rsidRDefault="00135616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FC25C0" wp14:editId="0D69596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8416E1" w14:textId="77777777" w:rsidR="00135616" w:rsidRDefault="0013561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C25C0" id="Rectángulo 40" o:spid="_x0000_s1030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" fillcolor="#88354d" stroked="f" strokeweight="3pt">
              <v:textbox>
                <w:txbxContent>
                  <w:p w14:paraId="018416E1" w14:textId="77777777" w:rsidR="00135616" w:rsidRDefault="0013561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:lang w:val="es-ES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26D40" w14:textId="77777777" w:rsidR="002C3F45" w:rsidRDefault="002C3F45" w:rsidP="002F741F">
      <w:pPr>
        <w:spacing w:after="0" w:line="240" w:lineRule="auto"/>
      </w:pPr>
      <w:r>
        <w:separator/>
      </w:r>
    </w:p>
  </w:footnote>
  <w:footnote w:type="continuationSeparator" w:id="0">
    <w:p w14:paraId="1DDF421C" w14:textId="77777777" w:rsidR="002C3F45" w:rsidRDefault="002C3F45" w:rsidP="002F7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FCEF" w14:textId="5887D628" w:rsidR="002F741F" w:rsidRDefault="003E40CC" w:rsidP="002F741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C14EE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55CE06" wp14:editId="06A1AFE5">
              <wp:simplePos x="0" y="0"/>
              <wp:positionH relativeFrom="page">
                <wp:align>right</wp:align>
              </wp:positionH>
              <wp:positionV relativeFrom="paragraph">
                <wp:posOffset>7620</wp:posOffset>
              </wp:positionV>
              <wp:extent cx="106680" cy="9364980"/>
              <wp:effectExtent l="0" t="0" r="7620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D15A9A" id="Rectángulo 2" o:spid="_x0000_s1026" style="position:absolute;margin-left:-42.8pt;margin-top:.6pt;width:8.4pt;height:737.4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" fillcolor="#88354d" stroked="f" strokeweight="1pt">
              <w10:wrap anchorx="page"/>
            </v:rect>
          </w:pict>
        </mc:Fallback>
      </mc:AlternateContent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B60ED5" wp14:editId="7514A3CC">
              <wp:simplePos x="0" y="0"/>
              <wp:positionH relativeFrom="page">
                <wp:align>left</wp:align>
              </wp:positionH>
              <wp:positionV relativeFrom="paragraph">
                <wp:posOffset>-448945</wp:posOffset>
              </wp:positionV>
              <wp:extent cx="106680" cy="1287780"/>
              <wp:effectExtent l="0" t="0" r="7620" b="762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2877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1BEFAE8" id="Rectángulo 20" o:spid="_x0000_s1026" style="position:absolute;margin-left:0;margin-top:-35.35pt;width:8.4pt;height:101.4pt;z-index:2516643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" fillcolor="#7f7f7f [1612]" stroked="f" strokeweight="1pt">
              <w10:wrap anchorx="page"/>
            </v:rect>
          </w:pict>
        </mc:Fallback>
      </mc:AlternateContent>
    </w:r>
    <w:r w:rsidRPr="003E40CC"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9487EC" wp14:editId="6212D3CE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1228725" cy="504825"/>
              <wp:effectExtent l="0" t="0" r="9525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72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8D30FF" w14:textId="54BD7BCF" w:rsidR="003E40CC" w:rsidRDefault="003E40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1715E2" wp14:editId="4EAF7543">
                                <wp:extent cx="404495" cy="404495"/>
                                <wp:effectExtent l="0" t="0" r="0" b="0"/>
                                <wp:docPr id="1" name="Imagen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449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487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.9pt;width:96.75pt;height:39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" stroked="f">
              <v:textbox>
                <w:txbxContent>
                  <w:p w14:paraId="588D30FF" w14:textId="54BD7BCF" w:rsidR="003E40CC" w:rsidRDefault="003E40CC">
                    <w:r>
                      <w:rPr>
                        <w:noProof/>
                      </w:rPr>
                      <w:drawing>
                        <wp:inline distT="0" distB="0" distL="0" distR="0" wp14:anchorId="561715E2" wp14:editId="4EAF7543">
                          <wp:extent cx="404495" cy="404495"/>
                          <wp:effectExtent l="0" t="0" r="0" b="0"/>
                          <wp:docPr id="1" name="Imagen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4495" cy="404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F741F">
      <w:rPr>
        <w:color w:val="000000"/>
      </w:rPr>
      <w:t>Especialidad Mecánica Industrial</w:t>
    </w:r>
  </w:p>
  <w:p w14:paraId="0B8D6679" w14:textId="1EC23127" w:rsidR="002F741F" w:rsidRDefault="002F741F" w:rsidP="002F741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</w:rPr>
      <w:t>Mención Máquinas – Herramientas</w:t>
    </w:r>
  </w:p>
  <w:p w14:paraId="0054337E" w14:textId="6C5373A1" w:rsidR="002F741F" w:rsidRPr="002F741F" w:rsidRDefault="002F741F" w:rsidP="002F741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</w:rPr>
      <w:t xml:space="preserve">Módulo </w:t>
    </w:r>
    <w:r w:rsidR="00480B86">
      <w:rPr>
        <w:color w:val="000000"/>
      </w:rPr>
      <w:t>Fresado</w:t>
    </w:r>
    <w:r>
      <w:rPr>
        <w:color w:val="000000"/>
      </w:rPr>
      <w:t xml:space="preserve"> de piezas y conjuntos mecánicos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418A"/>
    <w:multiLevelType w:val="multilevel"/>
    <w:tmpl w:val="1ADA897E"/>
    <w:lvl w:ilvl="0">
      <w:start w:val="1"/>
      <w:numFmt w:val="bullet"/>
      <w:lvlText w:val="֎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B24B65"/>
    <w:multiLevelType w:val="multilevel"/>
    <w:tmpl w:val="58D8B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7B163B"/>
    <w:multiLevelType w:val="multilevel"/>
    <w:tmpl w:val="CB3A004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86F"/>
    <w:rsid w:val="000865F6"/>
    <w:rsid w:val="000A49D0"/>
    <w:rsid w:val="00135616"/>
    <w:rsid w:val="0014186F"/>
    <w:rsid w:val="002C3F45"/>
    <w:rsid w:val="002F741F"/>
    <w:rsid w:val="003E40CC"/>
    <w:rsid w:val="00480B86"/>
    <w:rsid w:val="00552241"/>
    <w:rsid w:val="00586FF1"/>
    <w:rsid w:val="005D4B24"/>
    <w:rsid w:val="00620551"/>
    <w:rsid w:val="00757451"/>
    <w:rsid w:val="00A91853"/>
    <w:rsid w:val="00AD7814"/>
    <w:rsid w:val="00B56C88"/>
    <w:rsid w:val="00D04740"/>
    <w:rsid w:val="00D11587"/>
    <w:rsid w:val="00D8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36861"/>
  <w15:docId w15:val="{01D64A83-2C11-4F62-B790-2710CC4D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9E4D2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52A1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F74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41F"/>
  </w:style>
  <w:style w:type="paragraph" w:styleId="Piedepgina">
    <w:name w:val="footer"/>
    <w:basedOn w:val="Normal"/>
    <w:link w:val="PiedepginaCar"/>
    <w:uiPriority w:val="99"/>
    <w:unhideWhenUsed/>
    <w:rsid w:val="002F74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Escríbenos a maletinesdidacticos@iie.cl para reportar errores o hacer sugerencias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5i097O0UVaEpm/qgEZ99jtWytQ==">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ian.ibaceta.sansano@hotmail.com</dc:creator>
  <cp:lastModifiedBy>Marcela Muñoz Catalán</cp:lastModifiedBy>
  <cp:revision>3</cp:revision>
  <dcterms:created xsi:type="dcterms:W3CDTF">2020-12-12T23:01:00Z</dcterms:created>
  <dcterms:modified xsi:type="dcterms:W3CDTF">2020-12-12T23:03:00Z</dcterms:modified>
</cp:coreProperties>
</file>