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719582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022E">
              <w:rPr>
                <w:rFonts w:ascii="Arial" w:hAnsi="Arial" w:cs="Arial"/>
                <w:b/>
                <w:color w:val="404040" w:themeColor="text1" w:themeTint="BF"/>
                <w:sz w:val="24"/>
                <w:szCs w:val="24"/>
              </w:rPr>
              <w:t>1</w:t>
            </w:r>
            <w:r w:rsidR="005053D0">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9FC6BA0" w14:textId="77777777" w:rsidR="005053D0" w:rsidRDefault="005053D0" w:rsidP="00695CA6">
            <w:pPr>
              <w:rPr>
                <w:rFonts w:ascii="Arial" w:hAnsi="Arial" w:cs="Arial"/>
                <w:b/>
                <w:bCs/>
                <w:color w:val="404040" w:themeColor="text1" w:themeTint="BF"/>
                <w:sz w:val="24"/>
                <w:szCs w:val="24"/>
                <w:lang w:val="es-ES"/>
              </w:rPr>
            </w:pPr>
            <w:r w:rsidRPr="005053D0">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57836ED9" w14:textId="4EF13EA9"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desarrollan las ideas agregando información </w:t>
            </w:r>
          </w:p>
          <w:p w14:paraId="085BCC62" w14:textId="7AF454EA"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emplean un vocabulario preciso y variado, y un registro adecuado </w:t>
            </w:r>
          </w:p>
          <w:p w14:paraId="0DB77BB3" w14:textId="34305E48"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releen a medida que escriben </w:t>
            </w:r>
          </w:p>
          <w:p w14:paraId="58BC8AD3" w14:textId="44B48052"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aseguran la coherencia y agregan conectores </w:t>
            </w:r>
          </w:p>
          <w:p w14:paraId="68D09C22" w14:textId="616C57C6"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editan, en forma independiente, aspectos de ortografía y presentación </w:t>
            </w:r>
          </w:p>
          <w:p w14:paraId="007823EE" w14:textId="2D60CED5" w:rsidR="00B36DBC"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5874994" w14:textId="77777777" w:rsidR="0087543E" w:rsidRDefault="00727D25" w:rsidP="00C7085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4.</w:t>
            </w:r>
          </w:p>
          <w:p w14:paraId="2558E067" w14:textId="77777777" w:rsidR="00727D25" w:rsidRPr="00727D25" w:rsidRDefault="00727D25" w:rsidP="00C70855">
            <w:pPr>
              <w:rPr>
                <w:rFonts w:ascii="Arial" w:hAnsi="Arial" w:cs="Arial"/>
                <w:b/>
                <w:bCs/>
                <w:color w:val="404040" w:themeColor="text1" w:themeTint="BF"/>
                <w:sz w:val="24"/>
                <w:szCs w:val="24"/>
                <w:lang w:val="es-ES"/>
              </w:rPr>
            </w:pPr>
            <w:r w:rsidRPr="00727D25">
              <w:rPr>
                <w:rFonts w:ascii="Arial" w:hAnsi="Arial" w:cs="Arial"/>
                <w:b/>
                <w:bCs/>
                <w:color w:val="404040" w:themeColor="text1" w:themeTint="BF"/>
                <w:sz w:val="24"/>
                <w:szCs w:val="24"/>
                <w:lang w:val="es-ES"/>
              </w:rPr>
              <w:t xml:space="preserve">Ayuda memoria ortográfico </w:t>
            </w:r>
          </w:p>
          <w:p w14:paraId="328ED64C" w14:textId="049A0FB2" w:rsidR="00727D25" w:rsidRPr="00666C18" w:rsidRDefault="00727D25" w:rsidP="00C70855">
            <w:pPr>
              <w:rPr>
                <w:rFonts w:ascii="Arial" w:hAnsi="Arial" w:cs="Arial"/>
                <w:color w:val="404040" w:themeColor="text1" w:themeTint="BF"/>
                <w:sz w:val="24"/>
                <w:szCs w:val="24"/>
                <w:lang w:val="es-ES"/>
              </w:rPr>
            </w:pPr>
            <w:r w:rsidRPr="00727D25">
              <w:rPr>
                <w:rFonts w:ascii="Arial" w:hAnsi="Arial" w:cs="Arial"/>
                <w:color w:val="404040" w:themeColor="text1" w:themeTint="BF"/>
                <w:sz w:val="24"/>
                <w:szCs w:val="24"/>
                <w:lang w:val="es-ES"/>
              </w:rPr>
              <w:t>A partir de los errores que los estudiantes cometen con mayor frecuencia, el docente expone en el pizarrón una serie de criterios ortográficos y les pide que elaboren una ficha en la que aparezcan ejemplos de cada regla. En un apartado de la ficha, le pide que incluyan porqué consideran que es importante seguir las convenciones ortográficas. El profesor permite a los alumnos usar esta ficha como ayuda memoria en algunas ocasiones, sobre todo cuando están editando sus escritos o corrigiendo a sus compañeros.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08CEA" w14:textId="77777777" w:rsidR="00D17818" w:rsidRDefault="00D17818" w:rsidP="00B9327C">
      <w:pPr>
        <w:spacing w:after="0" w:line="240" w:lineRule="auto"/>
      </w:pPr>
      <w:r>
        <w:separator/>
      </w:r>
    </w:p>
  </w:endnote>
  <w:endnote w:type="continuationSeparator" w:id="0">
    <w:p w14:paraId="48759551" w14:textId="77777777" w:rsidR="00D17818" w:rsidRDefault="00D1781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82AC0" w14:textId="77777777" w:rsidR="00D17818" w:rsidRDefault="00D17818" w:rsidP="00B9327C">
      <w:pPr>
        <w:spacing w:after="0" w:line="240" w:lineRule="auto"/>
      </w:pPr>
      <w:r>
        <w:separator/>
      </w:r>
    </w:p>
  </w:footnote>
  <w:footnote w:type="continuationSeparator" w:id="0">
    <w:p w14:paraId="64620D45" w14:textId="77777777" w:rsidR="00D17818" w:rsidRDefault="00D1781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0B7871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B6DEA">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BB022E">
      <w:rPr>
        <w:rFonts w:ascii="Arial" w:hAnsi="Arial" w:cs="Arial"/>
        <w:b/>
        <w:color w:val="FF9933"/>
        <w:sz w:val="36"/>
        <w:szCs w:val="36"/>
      </w:rPr>
      <w:t>1</w:t>
    </w:r>
    <w:r w:rsidR="005053D0">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2193"/>
    <w:rsid w:val="00425040"/>
    <w:rsid w:val="00432FDB"/>
    <w:rsid w:val="0044632A"/>
    <w:rsid w:val="00450482"/>
    <w:rsid w:val="004570FA"/>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27D25"/>
    <w:rsid w:val="007317B7"/>
    <w:rsid w:val="00754C23"/>
    <w:rsid w:val="007602EC"/>
    <w:rsid w:val="007649EE"/>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17818"/>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182</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227</cp:revision>
  <dcterms:created xsi:type="dcterms:W3CDTF">2020-05-14T12:41:00Z</dcterms:created>
  <dcterms:modified xsi:type="dcterms:W3CDTF">2020-08-24T20:07:00Z</dcterms:modified>
</cp:coreProperties>
</file>