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37403" w14:textId="5FD56F1F" w:rsidR="00BD016A" w:rsidRPr="009941B9" w:rsidRDefault="00BD016A" w:rsidP="008E1202">
      <w:pPr>
        <w:spacing w:after="0"/>
        <w:rPr>
          <w:rFonts w:ascii="Arial" w:hAnsi="Arial" w:cs="Arial"/>
          <w:sz w:val="24"/>
          <w:szCs w:val="24"/>
        </w:rPr>
      </w:pPr>
    </w:p>
    <w:p w14:paraId="39F68E3A" w14:textId="0B21E3EB" w:rsidR="00BD016A" w:rsidRPr="009941B9" w:rsidRDefault="009714AA" w:rsidP="008E1202">
      <w:pPr>
        <w:spacing w:after="0"/>
        <w:jc w:val="center"/>
        <w:rPr>
          <w:rFonts w:ascii="Arial" w:hAnsi="Arial" w:cs="Arial"/>
          <w:b/>
          <w:bCs/>
          <w:color w:val="00C181"/>
          <w:spacing w:val="30"/>
          <w:sz w:val="24"/>
          <w:szCs w:val="24"/>
        </w:rPr>
      </w:pPr>
      <w:r>
        <w:rPr>
          <w:rFonts w:ascii="Arial" w:hAnsi="Arial" w:cs="Arial"/>
          <w:b/>
          <w:bCs/>
          <w:color w:val="00C181"/>
          <w:spacing w:val="30"/>
          <w:sz w:val="24"/>
          <w:szCs w:val="24"/>
        </w:rPr>
        <w:t>EVALUACIÓN</w:t>
      </w:r>
      <w:r w:rsidR="00AB37EC" w:rsidRPr="009941B9">
        <w:rPr>
          <w:rFonts w:ascii="Arial" w:hAnsi="Arial" w:cs="Arial"/>
          <w:b/>
          <w:bCs/>
          <w:color w:val="00C181"/>
          <w:spacing w:val="30"/>
          <w:sz w:val="24"/>
          <w:szCs w:val="24"/>
        </w:rPr>
        <w:t xml:space="preserve"> </w:t>
      </w:r>
      <w:r w:rsidR="00DA0FF8" w:rsidRPr="009941B9">
        <w:rPr>
          <w:rFonts w:ascii="Arial" w:hAnsi="Arial" w:cs="Arial"/>
          <w:b/>
          <w:bCs/>
          <w:color w:val="00C181"/>
          <w:spacing w:val="30"/>
          <w:sz w:val="24"/>
          <w:szCs w:val="24"/>
        </w:rPr>
        <w:t>PARA EL ALUMNO</w:t>
      </w:r>
    </w:p>
    <w:p w14:paraId="5A712980" w14:textId="77777777" w:rsidR="00751521" w:rsidRPr="009941B9" w:rsidRDefault="00751521" w:rsidP="008E1202">
      <w:pPr>
        <w:spacing w:after="0"/>
        <w:jc w:val="center"/>
        <w:rPr>
          <w:rFonts w:ascii="Arial" w:hAnsi="Arial" w:cs="Arial"/>
          <w:b/>
          <w:bCs/>
          <w:color w:val="00C181"/>
          <w:spacing w:val="30"/>
          <w:sz w:val="24"/>
          <w:szCs w:val="24"/>
        </w:rPr>
      </w:pPr>
    </w:p>
    <w:p w14:paraId="42BB19B7" w14:textId="3E65CF9C" w:rsidR="00AB37EC" w:rsidRPr="009941B9" w:rsidRDefault="00DD41F3" w:rsidP="008E1202">
      <w:pPr>
        <w:jc w:val="center"/>
        <w:rPr>
          <w:rFonts w:ascii="Arial" w:hAnsi="Arial" w:cs="Arial"/>
          <w:b/>
          <w:color w:val="404040" w:themeColor="text1" w:themeTint="BF"/>
          <w:sz w:val="24"/>
          <w:szCs w:val="24"/>
        </w:rPr>
      </w:pPr>
      <w:r w:rsidRPr="009941B9">
        <w:rPr>
          <w:rFonts w:ascii="Arial" w:hAnsi="Arial" w:cs="Arial"/>
          <w:b/>
          <w:noProof/>
          <w:color w:val="404040" w:themeColor="text1" w:themeTint="BF"/>
          <w:sz w:val="24"/>
          <w:szCs w:val="24"/>
          <w:lang w:val="en-US"/>
        </w:rPr>
        <mc:AlternateContent>
          <mc:Choice Requires="wps">
            <w:drawing>
              <wp:anchor distT="0" distB="0" distL="114300" distR="114300" simplePos="0" relativeHeight="251659264" behindDoc="0" locked="0" layoutInCell="1" allowOverlap="1" wp14:anchorId="314A8C39" wp14:editId="719C6144">
                <wp:simplePos x="0" y="0"/>
                <wp:positionH relativeFrom="column">
                  <wp:posOffset>1047750</wp:posOffset>
                </wp:positionH>
                <wp:positionV relativeFrom="paragraph">
                  <wp:posOffset>219710</wp:posOffset>
                </wp:positionV>
                <wp:extent cx="4260850" cy="0"/>
                <wp:effectExtent l="0" t="0" r="25400" b="19050"/>
                <wp:wrapNone/>
                <wp:docPr id="7" name="Straight Connector 7"/>
                <wp:cNvGraphicFramePr/>
                <a:graphic xmlns:a="http://schemas.openxmlformats.org/drawingml/2006/main">
                  <a:graphicData uri="http://schemas.microsoft.com/office/word/2010/wordprocessingShape">
                    <wps:wsp>
                      <wps:cNvCnPr/>
                      <wps:spPr>
                        <a:xfrm>
                          <a:off x="0" y="0"/>
                          <a:ext cx="4260850" cy="0"/>
                        </a:xfrm>
                        <a:prstGeom prst="line">
                          <a:avLst/>
                        </a:prstGeom>
                        <a:ln>
                          <a:solidFill>
                            <a:srgbClr val="00C18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CF8BA2"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17.3pt" to="418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" strokecolor="#00c181" strokeweight="2pt"/>
            </w:pict>
          </mc:Fallback>
        </mc:AlternateContent>
      </w:r>
      <w:r w:rsidR="00DA0FF8" w:rsidRPr="009941B9">
        <w:rPr>
          <w:sz w:val="24"/>
          <w:szCs w:val="24"/>
        </w:rPr>
        <w:t xml:space="preserve"> </w:t>
      </w:r>
      <w:r w:rsidR="0088146E">
        <w:rPr>
          <w:rFonts w:ascii="Arial" w:hAnsi="Arial" w:cs="Arial"/>
          <w:b/>
          <w:noProof/>
          <w:color w:val="404040" w:themeColor="text1" w:themeTint="BF"/>
          <w:sz w:val="24"/>
          <w:szCs w:val="24"/>
          <w:lang w:val="en-US"/>
        </w:rPr>
        <w:t>Control de la natalidad</w:t>
      </w:r>
    </w:p>
    <w:p w14:paraId="359907E2" w14:textId="27A6CE9B" w:rsidR="009714AA" w:rsidRDefault="00C6176E" w:rsidP="00C6176E">
      <w:pPr>
        <w:spacing w:after="0"/>
        <w:rPr>
          <w:rFonts w:ascii="Arial" w:hAnsi="Arial" w:cs="Arial"/>
          <w:color w:val="404040" w:themeColor="text1" w:themeTint="BF"/>
          <w:sz w:val="24"/>
          <w:szCs w:val="24"/>
        </w:rPr>
      </w:pPr>
      <w:r>
        <w:rPr>
          <w:rFonts w:ascii="Arial" w:hAnsi="Arial" w:cs="Arial"/>
          <w:color w:val="404040" w:themeColor="text1" w:themeTint="BF"/>
          <w:sz w:val="24"/>
          <w:szCs w:val="24"/>
        </w:rPr>
        <w:t>.</w:t>
      </w:r>
      <w:r w:rsidR="00700033">
        <w:rPr>
          <w:rFonts w:ascii="Arial" w:hAnsi="Arial" w:cs="Arial"/>
          <w:color w:val="404040" w:themeColor="text1" w:themeTint="BF"/>
          <w:sz w:val="24"/>
          <w:szCs w:val="24"/>
        </w:rPr>
        <w:t xml:space="preserve">Analiza </w:t>
      </w:r>
      <w:r w:rsidR="0088146E">
        <w:rPr>
          <w:rFonts w:ascii="Arial" w:hAnsi="Arial" w:cs="Arial"/>
          <w:color w:val="404040" w:themeColor="text1" w:themeTint="BF"/>
          <w:sz w:val="24"/>
          <w:szCs w:val="24"/>
        </w:rPr>
        <w:t xml:space="preserve">la imagen </w:t>
      </w:r>
      <w:r w:rsidR="00700033">
        <w:rPr>
          <w:rFonts w:ascii="Arial" w:hAnsi="Arial" w:cs="Arial"/>
          <w:color w:val="404040" w:themeColor="text1" w:themeTint="BF"/>
          <w:sz w:val="24"/>
          <w:szCs w:val="24"/>
        </w:rPr>
        <w:t>y responde las siguientes preguntas</w:t>
      </w:r>
    </w:p>
    <w:p w14:paraId="5842145A" w14:textId="14845B6B" w:rsidR="0088146E" w:rsidRDefault="00F46F5A" w:rsidP="00C6176E">
      <w:pPr>
        <w:spacing w:after="0"/>
        <w:rPr>
          <w:rFonts w:ascii="Arial" w:hAnsi="Arial" w:cs="Arial"/>
          <w:color w:val="404040" w:themeColor="text1" w:themeTint="BF"/>
          <w:sz w:val="24"/>
          <w:szCs w:val="24"/>
        </w:rPr>
      </w:pPr>
      <w:r>
        <w:rPr>
          <w:rFonts w:ascii="Arial" w:hAnsi="Arial" w:cs="Arial"/>
          <w:noProof/>
          <w:color w:val="404040" w:themeColor="text1" w:themeTint="BF"/>
          <w:sz w:val="24"/>
          <w:szCs w:val="24"/>
          <w:lang w:val="en-US"/>
        </w:rPr>
        <w:drawing>
          <wp:anchor distT="0" distB="0" distL="114300" distR="114300" simplePos="0" relativeHeight="251660288" behindDoc="1" locked="0" layoutInCell="1" allowOverlap="1" wp14:anchorId="49D47D52" wp14:editId="71E2F79D">
            <wp:simplePos x="0" y="0"/>
            <wp:positionH relativeFrom="column">
              <wp:posOffset>565785</wp:posOffset>
            </wp:positionH>
            <wp:positionV relativeFrom="paragraph">
              <wp:posOffset>5715</wp:posOffset>
            </wp:positionV>
            <wp:extent cx="4600575" cy="3235325"/>
            <wp:effectExtent l="0" t="0" r="9525" b="3175"/>
            <wp:wrapThrough wrapText="bothSides">
              <wp:wrapPolygon edited="0">
                <wp:start x="0" y="0"/>
                <wp:lineTo x="0" y="21494"/>
                <wp:lineTo x="21555" y="21494"/>
                <wp:lineTo x="21555"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0575" cy="323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13A83E" w14:textId="46C87D86" w:rsidR="0088146E" w:rsidRDefault="0088146E" w:rsidP="00C6176E">
      <w:pPr>
        <w:spacing w:after="0"/>
        <w:rPr>
          <w:rFonts w:ascii="Arial" w:hAnsi="Arial" w:cs="Arial"/>
          <w:color w:val="404040" w:themeColor="text1" w:themeTint="BF"/>
          <w:sz w:val="24"/>
          <w:szCs w:val="24"/>
        </w:rPr>
      </w:pPr>
    </w:p>
    <w:p w14:paraId="5F2A53C6" w14:textId="3F27887C" w:rsidR="0088146E" w:rsidRDefault="0088146E" w:rsidP="00C6176E">
      <w:pPr>
        <w:spacing w:after="0"/>
        <w:rPr>
          <w:rFonts w:ascii="Arial" w:hAnsi="Arial" w:cs="Arial"/>
          <w:color w:val="404040" w:themeColor="text1" w:themeTint="BF"/>
          <w:sz w:val="24"/>
          <w:szCs w:val="24"/>
        </w:rPr>
      </w:pPr>
    </w:p>
    <w:p w14:paraId="5A46E643" w14:textId="1057017B" w:rsidR="00C6176E" w:rsidRDefault="00C6176E" w:rsidP="00C6176E">
      <w:pPr>
        <w:spacing w:after="0"/>
        <w:rPr>
          <w:rFonts w:ascii="Arial" w:hAnsi="Arial" w:cs="Arial"/>
          <w:color w:val="404040" w:themeColor="text1" w:themeTint="BF"/>
          <w:sz w:val="24"/>
          <w:szCs w:val="24"/>
        </w:rPr>
      </w:pPr>
    </w:p>
    <w:p w14:paraId="6CFC9073" w14:textId="216DA428" w:rsidR="00C6176E" w:rsidRDefault="00C6176E" w:rsidP="00C6176E">
      <w:pPr>
        <w:spacing w:after="0"/>
        <w:rPr>
          <w:rFonts w:ascii="Arial" w:hAnsi="Arial" w:cs="Arial"/>
          <w:color w:val="404040" w:themeColor="text1" w:themeTint="BF"/>
          <w:sz w:val="24"/>
          <w:szCs w:val="24"/>
        </w:rPr>
      </w:pPr>
    </w:p>
    <w:p w14:paraId="303E6C23" w14:textId="4D38C173" w:rsidR="00C6176E" w:rsidRDefault="00C6176E" w:rsidP="00C6176E">
      <w:pPr>
        <w:spacing w:after="0"/>
        <w:rPr>
          <w:rFonts w:ascii="Arial" w:hAnsi="Arial" w:cs="Arial"/>
          <w:color w:val="404040" w:themeColor="text1" w:themeTint="BF"/>
          <w:sz w:val="24"/>
          <w:szCs w:val="24"/>
        </w:rPr>
      </w:pPr>
    </w:p>
    <w:p w14:paraId="65C744F8" w14:textId="1279246F" w:rsidR="00C6176E" w:rsidRDefault="00C6176E" w:rsidP="00C6176E">
      <w:pPr>
        <w:spacing w:after="0"/>
        <w:rPr>
          <w:rFonts w:ascii="Arial" w:hAnsi="Arial" w:cs="Arial"/>
          <w:color w:val="404040" w:themeColor="text1" w:themeTint="BF"/>
          <w:sz w:val="24"/>
          <w:szCs w:val="24"/>
        </w:rPr>
      </w:pPr>
    </w:p>
    <w:p w14:paraId="28ADB829" w14:textId="1E56055D" w:rsidR="00C6176E" w:rsidRDefault="00C6176E" w:rsidP="00C6176E">
      <w:pPr>
        <w:spacing w:after="0"/>
        <w:rPr>
          <w:rFonts w:ascii="Arial" w:hAnsi="Arial" w:cs="Arial"/>
          <w:color w:val="404040" w:themeColor="text1" w:themeTint="BF"/>
          <w:sz w:val="24"/>
          <w:szCs w:val="24"/>
        </w:rPr>
      </w:pPr>
    </w:p>
    <w:p w14:paraId="6EA6316D" w14:textId="77777777" w:rsidR="0088146E" w:rsidRDefault="0088146E" w:rsidP="00700033"/>
    <w:p w14:paraId="2B4223BE" w14:textId="77777777" w:rsidR="00F46F5A" w:rsidRDefault="00F46F5A" w:rsidP="00700033"/>
    <w:p w14:paraId="23620478" w14:textId="77777777" w:rsidR="00F46F5A" w:rsidRDefault="00F46F5A" w:rsidP="00700033"/>
    <w:p w14:paraId="02523E46" w14:textId="77777777" w:rsidR="00F46F5A" w:rsidRDefault="00F46F5A" w:rsidP="00700033"/>
    <w:p w14:paraId="282BAC44" w14:textId="77777777" w:rsidR="00F46F5A" w:rsidRDefault="00F46F5A" w:rsidP="00700033"/>
    <w:p w14:paraId="2D1E64CD" w14:textId="0196D484" w:rsidR="00700033" w:rsidRPr="00700033" w:rsidRDefault="00700033" w:rsidP="00700033">
      <w:pPr>
        <w:rPr>
          <w:b/>
        </w:rPr>
      </w:pPr>
      <w:r w:rsidRPr="00700033">
        <w:rPr>
          <w:b/>
        </w:rPr>
        <w:t>Preguntas</w:t>
      </w:r>
    </w:p>
    <w:p w14:paraId="55E7A5D6" w14:textId="68EED50F" w:rsidR="0088146E" w:rsidRPr="0088146E" w:rsidRDefault="0088146E" w:rsidP="0088146E">
      <w:pPr>
        <w:pStyle w:val="Prrafodelista"/>
        <w:numPr>
          <w:ilvl w:val="0"/>
          <w:numId w:val="10"/>
        </w:numPr>
      </w:pPr>
      <w:r>
        <w:t>Cl</w:t>
      </w:r>
      <w:r w:rsidRPr="0088146E">
        <w:t>asifique a los métodos de control de la natalidad, de acuerdo a las siguientes categorías: químicos, de barrera y naturales.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73"/>
        <w:gridCol w:w="3374"/>
        <w:gridCol w:w="3365"/>
      </w:tblGrid>
      <w:tr w:rsidR="0088146E" w:rsidRPr="0088146E" w14:paraId="7075D4B0" w14:textId="77777777" w:rsidTr="008327DB">
        <w:tc>
          <w:tcPr>
            <w:tcW w:w="3526" w:type="dxa"/>
          </w:tcPr>
          <w:p w14:paraId="4BCE9D8B" w14:textId="77777777" w:rsidR="0088146E" w:rsidRPr="0088146E" w:rsidRDefault="0088146E" w:rsidP="0088146E">
            <w:pPr>
              <w:spacing w:after="0" w:line="360" w:lineRule="auto"/>
              <w:jc w:val="center"/>
              <w:rPr>
                <w:rFonts w:ascii="Arial" w:eastAsia="Calibri" w:hAnsi="Arial" w:cs="Arial"/>
                <w:b/>
                <w:i/>
                <w:color w:val="FF0000"/>
                <w:sz w:val="20"/>
                <w:lang w:val="es-ES"/>
              </w:rPr>
            </w:pPr>
            <w:r w:rsidRPr="0088146E">
              <w:rPr>
                <w:rFonts w:ascii="Arial" w:eastAsia="Calibri" w:hAnsi="Arial" w:cs="Arial"/>
                <w:b/>
                <w:i/>
                <w:color w:val="FF0000"/>
                <w:sz w:val="20"/>
                <w:lang w:val="es-ES"/>
              </w:rPr>
              <w:t>Químicos</w:t>
            </w:r>
          </w:p>
        </w:tc>
        <w:tc>
          <w:tcPr>
            <w:tcW w:w="3527" w:type="dxa"/>
          </w:tcPr>
          <w:p w14:paraId="507EB0F7" w14:textId="77777777" w:rsidR="0088146E" w:rsidRPr="0088146E" w:rsidRDefault="0088146E" w:rsidP="0088146E">
            <w:pPr>
              <w:spacing w:after="0" w:line="360" w:lineRule="auto"/>
              <w:jc w:val="center"/>
              <w:rPr>
                <w:rFonts w:ascii="Arial" w:eastAsia="Calibri" w:hAnsi="Arial" w:cs="Arial"/>
                <w:b/>
                <w:i/>
                <w:color w:val="FF0000"/>
                <w:sz w:val="20"/>
                <w:lang w:val="es-ES"/>
              </w:rPr>
            </w:pPr>
            <w:r w:rsidRPr="0088146E">
              <w:rPr>
                <w:rFonts w:ascii="Arial" w:eastAsia="Calibri" w:hAnsi="Arial" w:cs="Arial"/>
                <w:b/>
                <w:i/>
                <w:color w:val="FF0000"/>
                <w:sz w:val="20"/>
                <w:lang w:val="es-ES"/>
              </w:rPr>
              <w:t>De barrera</w:t>
            </w:r>
          </w:p>
        </w:tc>
        <w:tc>
          <w:tcPr>
            <w:tcW w:w="3527" w:type="dxa"/>
          </w:tcPr>
          <w:p w14:paraId="2757DAE9" w14:textId="77777777" w:rsidR="0088146E" w:rsidRPr="0088146E" w:rsidRDefault="0088146E" w:rsidP="0088146E">
            <w:pPr>
              <w:spacing w:after="0" w:line="360" w:lineRule="auto"/>
              <w:jc w:val="center"/>
              <w:rPr>
                <w:rFonts w:ascii="Arial" w:eastAsia="Calibri" w:hAnsi="Arial" w:cs="Arial"/>
                <w:b/>
                <w:i/>
                <w:color w:val="FF0000"/>
                <w:sz w:val="20"/>
                <w:lang w:val="es-ES"/>
              </w:rPr>
            </w:pPr>
            <w:r w:rsidRPr="0088146E">
              <w:rPr>
                <w:rFonts w:ascii="Arial" w:eastAsia="Calibri" w:hAnsi="Arial" w:cs="Arial"/>
                <w:b/>
                <w:i/>
                <w:color w:val="FF0000"/>
                <w:sz w:val="20"/>
                <w:lang w:val="es-ES"/>
              </w:rPr>
              <w:t>Naturales</w:t>
            </w:r>
          </w:p>
        </w:tc>
      </w:tr>
      <w:tr w:rsidR="0088146E" w:rsidRPr="0088146E" w14:paraId="6F1B3395" w14:textId="77777777" w:rsidTr="008327DB">
        <w:tc>
          <w:tcPr>
            <w:tcW w:w="3526" w:type="dxa"/>
          </w:tcPr>
          <w:p w14:paraId="736D5F0B" w14:textId="77777777" w:rsidR="0088146E" w:rsidRPr="0088146E" w:rsidRDefault="0088146E" w:rsidP="0088146E">
            <w:pPr>
              <w:spacing w:after="0" w:line="360" w:lineRule="auto"/>
              <w:jc w:val="both"/>
              <w:rPr>
                <w:rFonts w:ascii="Arial" w:eastAsia="Calibri" w:hAnsi="Arial" w:cs="Arial"/>
                <w:i/>
                <w:color w:val="FF0000"/>
                <w:sz w:val="20"/>
                <w:lang w:val="es-ES"/>
              </w:rPr>
            </w:pPr>
            <w:r w:rsidRPr="0088146E">
              <w:rPr>
                <w:rFonts w:ascii="Arial" w:eastAsia="Calibri" w:hAnsi="Arial" w:cs="Arial"/>
                <w:i/>
                <w:color w:val="FF0000"/>
                <w:sz w:val="20"/>
                <w:lang w:val="es-ES"/>
              </w:rPr>
              <w:t>Espermicidas</w:t>
            </w:r>
          </w:p>
          <w:p w14:paraId="45E4139E" w14:textId="77777777" w:rsidR="0088146E" w:rsidRPr="0088146E" w:rsidRDefault="0088146E" w:rsidP="0088146E">
            <w:pPr>
              <w:spacing w:after="0" w:line="360" w:lineRule="auto"/>
              <w:jc w:val="both"/>
              <w:rPr>
                <w:rFonts w:ascii="Arial" w:eastAsia="Calibri" w:hAnsi="Arial" w:cs="Arial"/>
                <w:i/>
                <w:color w:val="FF0000"/>
                <w:sz w:val="20"/>
                <w:lang w:val="es-ES"/>
              </w:rPr>
            </w:pPr>
            <w:r w:rsidRPr="0088146E">
              <w:rPr>
                <w:rFonts w:ascii="Arial" w:eastAsia="Calibri" w:hAnsi="Arial" w:cs="Arial"/>
                <w:i/>
                <w:color w:val="FF0000"/>
                <w:sz w:val="20"/>
                <w:lang w:val="es-ES"/>
              </w:rPr>
              <w:t>Píldoras</w:t>
            </w:r>
          </w:p>
          <w:p w14:paraId="59D18085" w14:textId="77777777" w:rsidR="0088146E" w:rsidRPr="0088146E" w:rsidRDefault="0088146E" w:rsidP="0088146E">
            <w:pPr>
              <w:spacing w:after="0" w:line="360" w:lineRule="auto"/>
              <w:jc w:val="both"/>
              <w:rPr>
                <w:rFonts w:ascii="Arial" w:eastAsia="Calibri" w:hAnsi="Arial" w:cs="Arial"/>
                <w:i/>
                <w:color w:val="FF0000"/>
                <w:sz w:val="20"/>
                <w:lang w:val="es-ES"/>
              </w:rPr>
            </w:pPr>
            <w:r w:rsidRPr="0088146E">
              <w:rPr>
                <w:rFonts w:ascii="Arial" w:eastAsia="Calibri" w:hAnsi="Arial" w:cs="Arial"/>
                <w:i/>
                <w:color w:val="FF0000"/>
                <w:sz w:val="20"/>
                <w:lang w:val="es-ES"/>
              </w:rPr>
              <w:t>Parche</w:t>
            </w:r>
          </w:p>
          <w:p w14:paraId="553C4C47" w14:textId="77777777" w:rsidR="0088146E" w:rsidRPr="0088146E" w:rsidRDefault="0088146E" w:rsidP="0088146E">
            <w:pPr>
              <w:spacing w:after="0" w:line="360" w:lineRule="auto"/>
              <w:jc w:val="both"/>
              <w:rPr>
                <w:rFonts w:ascii="Arial" w:eastAsia="Calibri" w:hAnsi="Arial" w:cs="Arial"/>
                <w:i/>
                <w:color w:val="FF0000"/>
                <w:sz w:val="20"/>
                <w:lang w:val="es-ES"/>
              </w:rPr>
            </w:pPr>
            <w:r w:rsidRPr="0088146E">
              <w:rPr>
                <w:rFonts w:ascii="Arial" w:eastAsia="Calibri" w:hAnsi="Arial" w:cs="Arial"/>
                <w:i/>
                <w:color w:val="FF0000"/>
                <w:sz w:val="20"/>
                <w:lang w:val="es-ES"/>
              </w:rPr>
              <w:t>Anillo</w:t>
            </w:r>
          </w:p>
          <w:p w14:paraId="05471118" w14:textId="77777777" w:rsidR="0088146E" w:rsidRPr="0088146E" w:rsidRDefault="0088146E" w:rsidP="0088146E">
            <w:pPr>
              <w:spacing w:after="0" w:line="360" w:lineRule="auto"/>
              <w:jc w:val="both"/>
              <w:rPr>
                <w:rFonts w:ascii="Arial" w:eastAsia="Calibri" w:hAnsi="Arial" w:cs="Arial"/>
                <w:i/>
                <w:color w:val="FF0000"/>
                <w:sz w:val="20"/>
                <w:lang w:val="es-ES"/>
              </w:rPr>
            </w:pPr>
            <w:r w:rsidRPr="0088146E">
              <w:rPr>
                <w:rFonts w:ascii="Arial" w:eastAsia="Calibri" w:hAnsi="Arial" w:cs="Arial"/>
                <w:i/>
                <w:color w:val="FF0000"/>
                <w:sz w:val="20"/>
                <w:lang w:val="es-ES"/>
              </w:rPr>
              <w:t>Inyectable</w:t>
            </w:r>
          </w:p>
          <w:p w14:paraId="12677C45" w14:textId="77777777" w:rsidR="0088146E" w:rsidRPr="0088146E" w:rsidRDefault="0088146E" w:rsidP="0088146E">
            <w:pPr>
              <w:spacing w:after="0" w:line="360" w:lineRule="auto"/>
              <w:jc w:val="both"/>
              <w:rPr>
                <w:rFonts w:ascii="Arial" w:eastAsia="Calibri" w:hAnsi="Arial" w:cs="Arial"/>
                <w:i/>
                <w:color w:val="FF0000"/>
                <w:sz w:val="20"/>
                <w:lang w:val="es-ES"/>
              </w:rPr>
            </w:pPr>
            <w:r w:rsidRPr="0088146E">
              <w:rPr>
                <w:rFonts w:ascii="Arial" w:eastAsia="Calibri" w:hAnsi="Arial" w:cs="Arial"/>
                <w:i/>
                <w:color w:val="FF0000"/>
                <w:sz w:val="20"/>
                <w:lang w:val="es-ES"/>
              </w:rPr>
              <w:t>Implante</w:t>
            </w:r>
          </w:p>
        </w:tc>
        <w:tc>
          <w:tcPr>
            <w:tcW w:w="3527" w:type="dxa"/>
          </w:tcPr>
          <w:p w14:paraId="27171F89" w14:textId="77777777" w:rsidR="0088146E" w:rsidRPr="0088146E" w:rsidRDefault="0088146E" w:rsidP="0088146E">
            <w:pPr>
              <w:spacing w:after="0" w:line="360" w:lineRule="auto"/>
              <w:rPr>
                <w:rFonts w:ascii="Arial" w:eastAsia="Calibri" w:hAnsi="Arial" w:cs="Arial"/>
                <w:i/>
                <w:color w:val="FF0000"/>
                <w:sz w:val="20"/>
                <w:lang w:val="es-ES"/>
              </w:rPr>
            </w:pPr>
            <w:r w:rsidRPr="0088146E">
              <w:rPr>
                <w:rFonts w:ascii="Arial" w:eastAsia="Calibri" w:hAnsi="Arial" w:cs="Arial"/>
                <w:i/>
                <w:color w:val="FF0000"/>
                <w:sz w:val="20"/>
                <w:lang w:val="es-ES"/>
              </w:rPr>
              <w:t>Condón masculino y femenino</w:t>
            </w:r>
          </w:p>
          <w:p w14:paraId="3D2194A6" w14:textId="77777777" w:rsidR="0088146E" w:rsidRPr="0088146E" w:rsidRDefault="0088146E" w:rsidP="0088146E">
            <w:pPr>
              <w:spacing w:after="0" w:line="360" w:lineRule="auto"/>
              <w:rPr>
                <w:rFonts w:ascii="Arial" w:eastAsia="Calibri" w:hAnsi="Arial" w:cs="Arial"/>
                <w:i/>
                <w:color w:val="FF0000"/>
                <w:sz w:val="20"/>
                <w:lang w:val="es-ES"/>
              </w:rPr>
            </w:pPr>
            <w:r w:rsidRPr="0088146E">
              <w:rPr>
                <w:rFonts w:ascii="Arial" w:eastAsia="Calibri" w:hAnsi="Arial" w:cs="Arial"/>
                <w:i/>
                <w:color w:val="FF0000"/>
                <w:sz w:val="20"/>
                <w:lang w:val="es-ES"/>
              </w:rPr>
              <w:t>Espermicidas</w:t>
            </w:r>
          </w:p>
          <w:p w14:paraId="4C5081E4" w14:textId="77777777" w:rsidR="0088146E" w:rsidRPr="0088146E" w:rsidRDefault="0088146E" w:rsidP="0088146E">
            <w:pPr>
              <w:spacing w:after="0" w:line="360" w:lineRule="auto"/>
              <w:rPr>
                <w:rFonts w:ascii="Arial" w:eastAsia="Calibri" w:hAnsi="Arial" w:cs="Arial"/>
                <w:i/>
                <w:color w:val="FF0000"/>
                <w:sz w:val="20"/>
                <w:lang w:val="es-ES"/>
              </w:rPr>
            </w:pPr>
            <w:r w:rsidRPr="0088146E">
              <w:rPr>
                <w:rFonts w:ascii="Arial" w:eastAsia="Calibri" w:hAnsi="Arial" w:cs="Arial"/>
                <w:i/>
                <w:color w:val="FF0000"/>
                <w:sz w:val="20"/>
                <w:lang w:val="es-ES"/>
              </w:rPr>
              <w:t xml:space="preserve">Esponja </w:t>
            </w:r>
          </w:p>
          <w:p w14:paraId="4793DCA6" w14:textId="77777777" w:rsidR="0088146E" w:rsidRPr="0088146E" w:rsidRDefault="0088146E" w:rsidP="0088146E">
            <w:pPr>
              <w:spacing w:after="0" w:line="360" w:lineRule="auto"/>
              <w:rPr>
                <w:rFonts w:ascii="Arial" w:eastAsia="Calibri" w:hAnsi="Arial" w:cs="Arial"/>
                <w:i/>
                <w:color w:val="FF0000"/>
                <w:sz w:val="20"/>
                <w:lang w:val="es-ES"/>
              </w:rPr>
            </w:pPr>
            <w:r w:rsidRPr="0088146E">
              <w:rPr>
                <w:rFonts w:ascii="Arial" w:eastAsia="Calibri" w:hAnsi="Arial" w:cs="Arial"/>
                <w:i/>
                <w:color w:val="FF0000"/>
                <w:sz w:val="20"/>
                <w:lang w:val="es-ES"/>
              </w:rPr>
              <w:t>Diafragma</w:t>
            </w:r>
          </w:p>
          <w:p w14:paraId="0E849776" w14:textId="77777777" w:rsidR="0088146E" w:rsidRPr="0088146E" w:rsidRDefault="0088146E" w:rsidP="0088146E">
            <w:pPr>
              <w:spacing w:after="0" w:line="360" w:lineRule="auto"/>
              <w:rPr>
                <w:rFonts w:ascii="Arial" w:eastAsia="Calibri" w:hAnsi="Arial" w:cs="Arial"/>
                <w:i/>
                <w:color w:val="FF0000"/>
                <w:sz w:val="20"/>
                <w:lang w:val="es-ES"/>
              </w:rPr>
            </w:pPr>
            <w:r w:rsidRPr="0088146E">
              <w:rPr>
                <w:rFonts w:ascii="Arial" w:eastAsia="Calibri" w:hAnsi="Arial" w:cs="Arial"/>
                <w:i/>
                <w:color w:val="FF0000"/>
                <w:sz w:val="20"/>
                <w:lang w:val="es-ES"/>
              </w:rPr>
              <w:t>DIU</w:t>
            </w:r>
          </w:p>
          <w:p w14:paraId="0FB34477" w14:textId="77777777" w:rsidR="0088146E" w:rsidRPr="0088146E" w:rsidRDefault="0088146E" w:rsidP="0088146E">
            <w:pPr>
              <w:spacing w:after="0" w:line="360" w:lineRule="auto"/>
              <w:rPr>
                <w:rFonts w:ascii="Arial" w:eastAsia="Calibri" w:hAnsi="Arial" w:cs="Arial"/>
                <w:i/>
                <w:color w:val="FF0000"/>
                <w:sz w:val="20"/>
                <w:lang w:val="es-ES"/>
              </w:rPr>
            </w:pPr>
          </w:p>
        </w:tc>
        <w:tc>
          <w:tcPr>
            <w:tcW w:w="3527" w:type="dxa"/>
          </w:tcPr>
          <w:p w14:paraId="6B563E5A" w14:textId="77777777" w:rsidR="0088146E" w:rsidRPr="0088146E" w:rsidRDefault="0088146E" w:rsidP="0088146E">
            <w:pPr>
              <w:spacing w:after="0" w:line="360" w:lineRule="auto"/>
              <w:jc w:val="both"/>
              <w:rPr>
                <w:rFonts w:ascii="Arial" w:eastAsia="Calibri" w:hAnsi="Arial" w:cs="Arial"/>
                <w:i/>
                <w:color w:val="FF0000"/>
                <w:sz w:val="20"/>
                <w:lang w:val="es-ES"/>
              </w:rPr>
            </w:pPr>
            <w:r w:rsidRPr="0088146E">
              <w:rPr>
                <w:rFonts w:ascii="Arial" w:eastAsia="Calibri" w:hAnsi="Arial" w:cs="Arial"/>
                <w:i/>
                <w:color w:val="FF0000"/>
                <w:sz w:val="20"/>
                <w:lang w:val="es-ES"/>
              </w:rPr>
              <w:t>Método del ritmo o calendario</w:t>
            </w:r>
          </w:p>
          <w:p w14:paraId="66A2FA94" w14:textId="77777777" w:rsidR="0088146E" w:rsidRPr="0088146E" w:rsidRDefault="0088146E" w:rsidP="0088146E">
            <w:pPr>
              <w:spacing w:after="0" w:line="360" w:lineRule="auto"/>
              <w:jc w:val="both"/>
              <w:rPr>
                <w:rFonts w:ascii="Arial" w:eastAsia="Calibri" w:hAnsi="Arial" w:cs="Arial"/>
                <w:i/>
                <w:color w:val="FF0000"/>
                <w:sz w:val="20"/>
                <w:lang w:val="es-ES"/>
              </w:rPr>
            </w:pPr>
            <w:r w:rsidRPr="0088146E">
              <w:rPr>
                <w:rFonts w:ascii="Arial" w:eastAsia="Calibri" w:hAnsi="Arial" w:cs="Arial"/>
                <w:i/>
                <w:color w:val="FF0000"/>
                <w:sz w:val="20"/>
                <w:lang w:val="es-ES"/>
              </w:rPr>
              <w:t>Coitus interruptus</w:t>
            </w:r>
          </w:p>
          <w:p w14:paraId="1573F196" w14:textId="77777777" w:rsidR="0088146E" w:rsidRPr="0088146E" w:rsidRDefault="0088146E" w:rsidP="0088146E">
            <w:pPr>
              <w:spacing w:after="0" w:line="360" w:lineRule="auto"/>
              <w:jc w:val="both"/>
              <w:rPr>
                <w:rFonts w:ascii="Arial" w:eastAsia="Calibri" w:hAnsi="Arial" w:cs="Arial"/>
                <w:i/>
                <w:color w:val="FF0000"/>
                <w:sz w:val="20"/>
                <w:lang w:val="es-ES"/>
              </w:rPr>
            </w:pPr>
            <w:r w:rsidRPr="0088146E">
              <w:rPr>
                <w:rFonts w:ascii="Arial" w:eastAsia="Calibri" w:hAnsi="Arial" w:cs="Arial"/>
                <w:i/>
                <w:color w:val="FF0000"/>
                <w:sz w:val="20"/>
                <w:lang w:val="es-ES"/>
              </w:rPr>
              <w:t>Espesor del moco cervical</w:t>
            </w:r>
          </w:p>
          <w:p w14:paraId="1C07B799" w14:textId="77777777" w:rsidR="0088146E" w:rsidRPr="0088146E" w:rsidRDefault="0088146E" w:rsidP="0088146E">
            <w:pPr>
              <w:spacing w:after="0" w:line="360" w:lineRule="auto"/>
              <w:jc w:val="both"/>
              <w:rPr>
                <w:rFonts w:ascii="Arial" w:eastAsia="Calibri" w:hAnsi="Arial" w:cs="Arial"/>
                <w:i/>
                <w:color w:val="FF0000"/>
                <w:sz w:val="20"/>
                <w:lang w:val="es-ES"/>
              </w:rPr>
            </w:pPr>
            <w:r w:rsidRPr="0088146E">
              <w:rPr>
                <w:rFonts w:ascii="Arial" w:eastAsia="Calibri" w:hAnsi="Arial" w:cs="Arial"/>
                <w:i/>
                <w:color w:val="FF0000"/>
                <w:sz w:val="20"/>
                <w:lang w:val="es-ES"/>
              </w:rPr>
              <w:t>Medición de la temperatura basal</w:t>
            </w:r>
          </w:p>
        </w:tc>
      </w:tr>
    </w:tbl>
    <w:p w14:paraId="7841687D" w14:textId="77777777" w:rsidR="0088146E" w:rsidRDefault="0088146E" w:rsidP="0088146E"/>
    <w:p w14:paraId="3C4E0B53" w14:textId="77777777" w:rsidR="00267CB3" w:rsidRDefault="0088146E" w:rsidP="00267CB3">
      <w:pPr>
        <w:spacing w:after="0" w:line="240" w:lineRule="auto"/>
      </w:pPr>
      <w:r w:rsidRPr="0088146E">
        <w:t>2.</w:t>
      </w:r>
      <w:r w:rsidRPr="0088146E">
        <w:tab/>
        <w:t xml:space="preserve">Nombre los métodos de control de natalidad que ofrecen protección total contra las infecciones de transmisión sexual (ITS).     </w:t>
      </w:r>
    </w:p>
    <w:p w14:paraId="5E17B279" w14:textId="191535D0" w:rsidR="0088146E" w:rsidRPr="0088146E" w:rsidRDefault="0088146E" w:rsidP="00267CB3">
      <w:pPr>
        <w:spacing w:after="0" w:line="240" w:lineRule="auto"/>
        <w:rPr>
          <w:i/>
          <w:color w:val="FF0000"/>
        </w:rPr>
      </w:pPr>
      <w:r w:rsidRPr="0088146E">
        <w:rPr>
          <w:i/>
          <w:color w:val="FF0000"/>
        </w:rPr>
        <w:lastRenderedPageBreak/>
        <w:t xml:space="preserve">Condón </w:t>
      </w:r>
    </w:p>
    <w:p w14:paraId="4E26A87E" w14:textId="77777777" w:rsidR="0088146E" w:rsidRPr="0088146E" w:rsidRDefault="0088146E" w:rsidP="00267CB3">
      <w:pPr>
        <w:spacing w:after="0" w:line="240" w:lineRule="auto"/>
      </w:pPr>
      <w:r w:rsidRPr="0088146E">
        <w:t>3.</w:t>
      </w:r>
      <w:r w:rsidRPr="0088146E">
        <w:tab/>
        <w:t>Nombre y explique otro método de control de natalidad natural y su eficacia.</w:t>
      </w:r>
    </w:p>
    <w:p w14:paraId="3C1AD020" w14:textId="77777777" w:rsidR="0088146E" w:rsidRPr="0088146E" w:rsidRDefault="0088146E" w:rsidP="00267CB3">
      <w:pPr>
        <w:spacing w:after="0" w:line="240" w:lineRule="auto"/>
        <w:rPr>
          <w:i/>
          <w:color w:val="FF0000"/>
        </w:rPr>
      </w:pPr>
      <w:r w:rsidRPr="0088146E">
        <w:rPr>
          <w:i/>
          <w:color w:val="FF0000"/>
        </w:rPr>
        <w:t>Control del ritmo: consiste en determinar los días fértiles de la mujer, de acuerdo al cálculo de la duración de sus ciclos femeninos, para evitar tener relaciones sexuales durante ese período. La eficacia es muy baja, ya que el método del ritmo funciona mejor en mujeres que tienen un ciclo menstrual regular. Las mujeres que tienen dificultad en saber cuándo es su próxima menstruación, ya que tienen un ciclo irregular podrán encontrar mayor dificultad para quedar embarazadas.</w:t>
      </w:r>
    </w:p>
    <w:p w14:paraId="6BAF3A1B" w14:textId="77777777" w:rsidR="0088146E" w:rsidRPr="0088146E" w:rsidRDefault="0088146E" w:rsidP="00267CB3">
      <w:pPr>
        <w:spacing w:after="0" w:line="240" w:lineRule="auto"/>
      </w:pPr>
      <w:r w:rsidRPr="0088146E">
        <w:t>4.</w:t>
      </w:r>
      <w:r w:rsidRPr="0088146E">
        <w:tab/>
        <w:t>Explique brevemente cómo las hormonas sintéticas (pastillas) pueden actuar como anticonceptivos.</w:t>
      </w:r>
    </w:p>
    <w:p w14:paraId="3C551FE2" w14:textId="77777777" w:rsidR="0088146E" w:rsidRPr="0088146E" w:rsidRDefault="0088146E" w:rsidP="00267CB3">
      <w:pPr>
        <w:spacing w:after="0" w:line="240" w:lineRule="auto"/>
        <w:rPr>
          <w:i/>
          <w:color w:val="FF0000"/>
        </w:rPr>
      </w:pPr>
      <w:r w:rsidRPr="0088146E">
        <w:rPr>
          <w:i/>
          <w:color w:val="FF0000"/>
        </w:rPr>
        <w:t>Los anticonceptivos orales (AO) simulan el efecto de las hormonas ováricas. Producen una retroalimentación negativa sobre el hipotálamo, inhiben la liberación de hormona liberadora de gonadotropina, y por consiguiente, la liberación hipofisaria de las gonadotropinas que estimulan la ovulación.</w:t>
      </w:r>
    </w:p>
    <w:p w14:paraId="28B50788" w14:textId="77777777" w:rsidR="0088146E" w:rsidRPr="0088146E" w:rsidRDefault="0088146E" w:rsidP="00267CB3">
      <w:pPr>
        <w:spacing w:after="0" w:line="240" w:lineRule="auto"/>
      </w:pPr>
      <w:r w:rsidRPr="0088146E">
        <w:t>5.</w:t>
      </w:r>
      <w:r w:rsidRPr="0088146E">
        <w:tab/>
        <w:t>Nombre y explique brevemente los métodos de esterilización femenina y masculina.</w:t>
      </w:r>
    </w:p>
    <w:p w14:paraId="43EEAB7F" w14:textId="77777777" w:rsidR="0088146E" w:rsidRPr="00267CB3" w:rsidRDefault="0088146E" w:rsidP="00267CB3">
      <w:pPr>
        <w:spacing w:after="0" w:line="240" w:lineRule="auto"/>
        <w:rPr>
          <w:i/>
          <w:color w:val="FF0000"/>
        </w:rPr>
      </w:pPr>
      <w:r w:rsidRPr="00267CB3">
        <w:rPr>
          <w:i/>
          <w:color w:val="FF0000"/>
        </w:rPr>
        <w:t>Vasectomía: consiste en cortar los conductos deferentes que son los que llevan los espermatozoides desde el testículo hasta la próstata: la zona en la que se unen con el semen.</w:t>
      </w:r>
    </w:p>
    <w:p w14:paraId="3635FEBB" w14:textId="77777777" w:rsidR="0088146E" w:rsidRPr="00267CB3" w:rsidRDefault="0088146E" w:rsidP="00267CB3">
      <w:pPr>
        <w:spacing w:after="0" w:line="240" w:lineRule="auto"/>
        <w:rPr>
          <w:i/>
          <w:color w:val="FF0000"/>
        </w:rPr>
      </w:pPr>
      <w:r w:rsidRPr="00267CB3">
        <w:rPr>
          <w:i/>
          <w:color w:val="FF0000"/>
        </w:rPr>
        <w:t>Ligadura de Trompas: consiste en cortar, ligar o bloquear las trompas de Falopio, para evitar el embarazo de forma permanente.</w:t>
      </w:r>
    </w:p>
    <w:p w14:paraId="507A0C5F" w14:textId="77777777" w:rsidR="0088146E" w:rsidRPr="0088146E" w:rsidRDefault="0088146E" w:rsidP="00267CB3">
      <w:pPr>
        <w:spacing w:after="0" w:line="240" w:lineRule="auto"/>
      </w:pPr>
      <w:r w:rsidRPr="0088146E">
        <w:t>6.</w:t>
      </w:r>
      <w:r w:rsidRPr="0088146E">
        <w:tab/>
        <w:t>Discuta una ventaja y una desventaja del preservativo o condón masculino.</w:t>
      </w:r>
    </w:p>
    <w:p w14:paraId="75397A71" w14:textId="77777777" w:rsidR="0088146E" w:rsidRPr="00267CB3" w:rsidRDefault="0088146E" w:rsidP="00267CB3">
      <w:pPr>
        <w:spacing w:after="0" w:line="240" w:lineRule="auto"/>
        <w:rPr>
          <w:i/>
          <w:color w:val="FF0000"/>
        </w:rPr>
      </w:pPr>
      <w:r w:rsidRPr="00267CB3">
        <w:rPr>
          <w:i/>
          <w:color w:val="FF0000"/>
        </w:rPr>
        <w:t>Ventaja: fácil de usar, protege contra las ITS, no necesita receta, no es costoso, se venden en farmacias o supermercados.</w:t>
      </w:r>
    </w:p>
    <w:p w14:paraId="391B2A67" w14:textId="77777777" w:rsidR="0088146E" w:rsidRPr="00267CB3" w:rsidRDefault="0088146E" w:rsidP="00267CB3">
      <w:pPr>
        <w:spacing w:after="0" w:line="240" w:lineRule="auto"/>
        <w:rPr>
          <w:i/>
          <w:color w:val="FF0000"/>
        </w:rPr>
      </w:pPr>
      <w:r w:rsidRPr="00267CB3">
        <w:rPr>
          <w:i/>
          <w:color w:val="FF0000"/>
        </w:rPr>
        <w:t>Desventaja: se puede romper, personas con alergia al látex, no pueden ocuparlo, no protege contra algunas ITS como por ejemplo VPH, puede representar un inconveniente durante la relación.</w:t>
      </w:r>
    </w:p>
    <w:p w14:paraId="60038637" w14:textId="77777777" w:rsidR="00267CB3" w:rsidRDefault="0088146E" w:rsidP="00267CB3">
      <w:pPr>
        <w:spacing w:after="0" w:line="240" w:lineRule="auto"/>
      </w:pPr>
      <w:r w:rsidRPr="0088146E">
        <w:t>7.</w:t>
      </w:r>
      <w:r w:rsidRPr="0088146E">
        <w:tab/>
        <w:t>En base a la</w:t>
      </w:r>
      <w:r w:rsidR="00267CB3">
        <w:t xml:space="preserve"> imagen indique cuáles métodos:</w:t>
      </w:r>
    </w:p>
    <w:p w14:paraId="5E085CFF" w14:textId="0240C825" w:rsidR="0088146E" w:rsidRPr="0088146E" w:rsidRDefault="0088146E" w:rsidP="00267CB3">
      <w:pPr>
        <w:pStyle w:val="Prrafodelista"/>
        <w:numPr>
          <w:ilvl w:val="0"/>
          <w:numId w:val="11"/>
        </w:numPr>
        <w:spacing w:after="0" w:line="240" w:lineRule="auto"/>
      </w:pPr>
      <w:r w:rsidRPr="0088146E">
        <w:t>tienen la tasa más alta de efectividad para el control de natalidad</w:t>
      </w:r>
    </w:p>
    <w:p w14:paraId="01E48FD0" w14:textId="77777777" w:rsidR="0088146E" w:rsidRPr="00267CB3" w:rsidRDefault="0088146E" w:rsidP="00267CB3">
      <w:pPr>
        <w:spacing w:after="0" w:line="240" w:lineRule="auto"/>
        <w:rPr>
          <w:i/>
          <w:color w:val="FF0000"/>
        </w:rPr>
      </w:pPr>
      <w:r w:rsidRPr="00267CB3">
        <w:rPr>
          <w:i/>
          <w:color w:val="FF0000"/>
        </w:rPr>
        <w:t>Implante, vasectomía, ligadura de trompas, DIU</w:t>
      </w:r>
    </w:p>
    <w:p w14:paraId="386DC4A0" w14:textId="2326DD47" w:rsidR="0088146E" w:rsidRPr="0088146E" w:rsidRDefault="0088146E" w:rsidP="00267CB3">
      <w:pPr>
        <w:pStyle w:val="Prrafodelista"/>
        <w:numPr>
          <w:ilvl w:val="0"/>
          <w:numId w:val="11"/>
        </w:numPr>
        <w:spacing w:after="0" w:line="240" w:lineRule="auto"/>
      </w:pPr>
      <w:r w:rsidRPr="0088146E">
        <w:t>tienen la tasa más baja de efectividad para el control de natalidad</w:t>
      </w:r>
    </w:p>
    <w:p w14:paraId="2B7EBD1C" w14:textId="0D65F8B6" w:rsidR="00C6176E" w:rsidRPr="0088146E" w:rsidRDefault="00267CB3" w:rsidP="00267CB3">
      <w:pPr>
        <w:spacing w:after="0" w:line="240" w:lineRule="auto"/>
        <w:rPr>
          <w:b/>
        </w:rPr>
      </w:pPr>
      <w:r w:rsidRPr="00267CB3">
        <w:rPr>
          <w:i/>
          <w:color w:val="FF0000"/>
        </w:rPr>
        <w:t>Métodos naturales, condón masculino y femenino, e</w:t>
      </w:r>
      <w:r>
        <w:rPr>
          <w:i/>
          <w:color w:val="FF0000"/>
        </w:rPr>
        <w:t>sponja, diafragma, espermicida.</w:t>
      </w:r>
    </w:p>
    <w:sectPr w:rsidR="00C6176E" w:rsidRPr="0088146E" w:rsidSect="00494FFD">
      <w:headerReference w:type="even" r:id="rId9"/>
      <w:headerReference w:type="default" r:id="rId10"/>
      <w:footerReference w:type="even" r:id="rId11"/>
      <w:footerReference w:type="default" r:id="rId12"/>
      <w:headerReference w:type="first" r:id="rId13"/>
      <w:footerReference w:type="first" r:id="rId14"/>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30DBB" w14:textId="77777777" w:rsidR="00113ED1" w:rsidRDefault="00113ED1" w:rsidP="00BD016A">
      <w:pPr>
        <w:spacing w:after="0" w:line="240" w:lineRule="auto"/>
      </w:pPr>
      <w:r>
        <w:separator/>
      </w:r>
    </w:p>
  </w:endnote>
  <w:endnote w:type="continuationSeparator" w:id="0">
    <w:p w14:paraId="1DA2A404" w14:textId="77777777" w:rsidR="00113ED1" w:rsidRDefault="00113ED1"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ilec">
    <w:altName w:val="Calibri"/>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4C6C7" w14:textId="77777777" w:rsidR="00694D1A" w:rsidRDefault="00694D1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84E00" w14:textId="77777777" w:rsidR="00694D1A" w:rsidRDefault="00694D1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621F3" w14:textId="77777777" w:rsidR="00694D1A" w:rsidRDefault="00694D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DA99F" w14:textId="77777777" w:rsidR="00113ED1" w:rsidRDefault="00113ED1" w:rsidP="00BD016A">
      <w:pPr>
        <w:spacing w:after="0" w:line="240" w:lineRule="auto"/>
      </w:pPr>
      <w:r>
        <w:separator/>
      </w:r>
    </w:p>
  </w:footnote>
  <w:footnote w:type="continuationSeparator" w:id="0">
    <w:p w14:paraId="06657DFE" w14:textId="77777777" w:rsidR="00113ED1" w:rsidRDefault="00113ED1" w:rsidP="00BD0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45355" w14:textId="77777777" w:rsidR="0067026A" w:rsidRDefault="0067026A">
    <w:pPr>
      <w:pStyle w:val="Encabezado"/>
    </w:pPr>
    <w:r>
      <w:rPr>
        <w:noProof/>
        <w:u w:val="single"/>
        <w:lang w:val="en-U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E0CAF"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05C25" w14:textId="06DDAE0D" w:rsidR="0067026A" w:rsidRPr="00494FFD" w:rsidRDefault="009C07D2" w:rsidP="00494FFD">
    <w:pPr>
      <w:pStyle w:val="Encabezado"/>
      <w:rPr>
        <w:sz w:val="32"/>
        <w:szCs w:val="32"/>
      </w:rPr>
    </w:pPr>
    <w:r>
      <w:rPr>
        <w:rFonts w:ascii="Sailec" w:hAnsi="Sailec"/>
        <w:b/>
        <w:noProof/>
        <w:color w:val="595959" w:themeColor="text1" w:themeTint="A6"/>
        <w:sz w:val="32"/>
        <w:szCs w:val="32"/>
        <w:u w:val="single"/>
        <w:lang w:val="en-U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464D194" w14:textId="79AD784E" w:rsidR="00694D1A" w:rsidRDefault="0067026A" w:rsidP="0067026A">
                          <w:pPr>
                            <w:jc w:val="right"/>
                            <w:rPr>
                              <w:rFonts w:ascii="Arial" w:hAnsi="Arial" w:cs="Arial"/>
                              <w:b/>
                              <w:color w:val="FFFFFF" w:themeColor="background1"/>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w:t>
                          </w:r>
                          <w:r w:rsidR="00694D1A">
                            <w:rPr>
                              <w:rFonts w:ascii="Arial" w:hAnsi="Arial" w:cs="Arial"/>
                              <w:b/>
                              <w:color w:val="404040" w:themeColor="text1" w:themeTint="BF"/>
                              <w:sz w:val="20"/>
                              <w:szCs w:val="20"/>
                            </w:rPr>
                            <w:t>Biología</w:t>
                          </w:r>
                          <w:r w:rsidR="009C07D2">
                            <w:rPr>
                              <w:rFonts w:ascii="Arial" w:hAnsi="Arial" w:cs="Arial"/>
                              <w:b/>
                              <w:color w:val="404040" w:themeColor="text1" w:themeTint="BF"/>
                              <w:sz w:val="20"/>
                              <w:szCs w:val="20"/>
                            </w:rPr>
                            <w:t xml:space="preserve"> </w:t>
                          </w:r>
                          <w:r w:rsidR="00694D1A">
                            <w:rPr>
                              <w:rFonts w:ascii="Arial" w:hAnsi="Arial" w:cs="Arial"/>
                              <w:b/>
                              <w:color w:val="404040" w:themeColor="text1" w:themeTint="BF"/>
                              <w:sz w:val="20"/>
                              <w:szCs w:val="20"/>
                            </w:rPr>
                            <w:t>2</w:t>
                          </w:r>
                          <w:r>
                            <w:rPr>
                              <w:rFonts w:ascii="Arial" w:hAnsi="Arial" w:cs="Arial"/>
                              <w:b/>
                              <w:color w:val="404040" w:themeColor="text1" w:themeTint="BF"/>
                              <w:sz w:val="20"/>
                              <w:szCs w:val="20"/>
                            </w:rPr>
                            <w:t xml:space="preserve">º </w:t>
                          </w:r>
                          <w:r w:rsidR="009C07D2">
                            <w:rPr>
                              <w:rFonts w:ascii="Arial" w:hAnsi="Arial" w:cs="Arial"/>
                              <w:b/>
                              <w:color w:val="404040" w:themeColor="text1" w:themeTint="BF"/>
                              <w:sz w:val="20"/>
                              <w:szCs w:val="20"/>
                            </w:rPr>
                            <w:t>medio</w:t>
                          </w:r>
                          <w:r>
                            <w:rPr>
                              <w:rFonts w:ascii="Arial" w:hAnsi="Arial" w:cs="Arial"/>
                              <w:b/>
                              <w:color w:val="404040" w:themeColor="text1" w:themeTint="BF"/>
                              <w:sz w:val="20"/>
                              <w:szCs w:val="20"/>
                            </w:rPr>
                            <w:tab/>
                          </w:r>
                          <w:bookmarkStart w:id="0" w:name="_GoBack"/>
                          <w:bookmarkEnd w:id="0"/>
                          <w:r>
                            <w:rPr>
                              <w:rFonts w:ascii="Arial" w:hAnsi="Arial" w:cs="Arial"/>
                              <w:b/>
                              <w:color w:val="404040" w:themeColor="text1" w:themeTint="BF"/>
                              <w:sz w:val="20"/>
                              <w:szCs w:val="20"/>
                            </w:rPr>
                            <w:tab/>
                          </w:r>
                          <w:r w:rsidRPr="0067026A">
                            <w:rPr>
                              <w:rFonts w:ascii="Arial" w:hAnsi="Arial" w:cs="Arial"/>
                              <w:b/>
                              <w:color w:val="FFFFFF" w:themeColor="background1"/>
                              <w:sz w:val="20"/>
                              <w:szCs w:val="20"/>
                            </w:rPr>
                            <w:t xml:space="preserve">Unidad </w:t>
                          </w:r>
                          <w:r w:rsidR="00694D1A">
                            <w:rPr>
                              <w:rFonts w:ascii="Arial" w:hAnsi="Arial" w:cs="Arial"/>
                              <w:b/>
                              <w:color w:val="FFFFFF" w:themeColor="background1"/>
                              <w:sz w:val="20"/>
                              <w:szCs w:val="20"/>
                            </w:rPr>
                            <w:t>2</w:t>
                          </w:r>
                          <w:r w:rsidRPr="0067026A">
                            <w:rPr>
                              <w:rFonts w:ascii="Arial" w:hAnsi="Arial" w:cs="Arial"/>
                              <w:b/>
                              <w:color w:val="FFFFFF" w:themeColor="background1"/>
                              <w:sz w:val="20"/>
                              <w:szCs w:val="20"/>
                            </w:rPr>
                            <w:t xml:space="preserve"> – OA</w:t>
                          </w:r>
                          <w:r w:rsidR="009941B9">
                            <w:rPr>
                              <w:rFonts w:ascii="Arial" w:hAnsi="Arial" w:cs="Arial"/>
                              <w:b/>
                              <w:color w:val="FFFFFF" w:themeColor="background1"/>
                              <w:sz w:val="20"/>
                              <w:szCs w:val="20"/>
                            </w:rPr>
                            <w:t xml:space="preserve"> </w:t>
                          </w:r>
                          <w:r w:rsidR="00694D1A">
                            <w:rPr>
                              <w:rFonts w:ascii="Arial" w:hAnsi="Arial" w:cs="Arial"/>
                              <w:b/>
                              <w:color w:val="FFFFFF" w:themeColor="background1"/>
                              <w:sz w:val="20"/>
                              <w:szCs w:val="20"/>
                            </w:rPr>
                            <w:t>5</w:t>
                          </w:r>
                          <w:r w:rsidRPr="0067026A">
                            <w:rPr>
                              <w:rFonts w:ascii="Arial" w:hAnsi="Arial" w:cs="Arial"/>
                              <w:b/>
                              <w:color w:val="FFFFFF" w:themeColor="background1"/>
                              <w:sz w:val="20"/>
                              <w:szCs w:val="20"/>
                            </w:rPr>
                            <w:t xml:space="preserve"> </w:t>
                          </w:r>
                          <w:r w:rsidR="00694D1A">
                            <w:rPr>
                              <w:rFonts w:ascii="Arial" w:hAnsi="Arial" w:cs="Arial"/>
                              <w:b/>
                              <w:color w:val="FFFFFF" w:themeColor="background1"/>
                              <w:sz w:val="20"/>
                              <w:szCs w:val="20"/>
                            </w:rPr>
                            <w:t xml:space="preserve"> </w:t>
                          </w:r>
                        </w:p>
                        <w:p w14:paraId="71A8F435" w14:textId="77777777" w:rsidR="00694D1A" w:rsidRDefault="00694D1A" w:rsidP="0067026A">
                          <w:pPr>
                            <w:jc w:val="right"/>
                            <w:rPr>
                              <w:rFonts w:ascii="Arial" w:hAnsi="Arial" w:cs="Arial"/>
                              <w:b/>
                              <w:color w:val="FFFFFF" w:themeColor="background1"/>
                              <w:sz w:val="20"/>
                              <w:szCs w:val="20"/>
                            </w:rPr>
                          </w:pPr>
                        </w:p>
                        <w:p w14:paraId="1FEB6AAE" w14:textId="2AC8BA89" w:rsidR="0067026A" w:rsidRPr="0067026A" w:rsidRDefault="0067026A" w:rsidP="0067026A">
                          <w:pPr>
                            <w:jc w:val="right"/>
                            <w:rPr>
                              <w:rFonts w:ascii="Arial" w:hAnsi="Arial" w:cs="Arial"/>
                              <w:b/>
                              <w:color w:val="404040" w:themeColor="text1" w:themeTint="BF"/>
                              <w:sz w:val="20"/>
                              <w:szCs w:val="20"/>
                            </w:rPr>
                          </w:pPr>
                          <w:r w:rsidRPr="0067026A">
                            <w:rPr>
                              <w:rFonts w:ascii="Arial" w:hAnsi="Arial" w:cs="Arial"/>
                              <w:b/>
                              <w:color w:val="FFFFFF" w:themeColor="background1"/>
                              <w:sz w:val="20"/>
                              <w:szCs w:val="20"/>
                            </w:rPr>
                            <w:t xml:space="preserve">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7DEF" id="_x0000_t202" coordsize="21600,21600" o:spt="202" path="m,l,21600r21600,l21600,xe">
              <v:stroke joinstyle="miter"/>
              <v:path gradientshapeok="t" o:connecttype="rect"/>
            </v:shapetype>
            <v:shape id="Text Box 18" o:spid="_x0000_s1026"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" filled="f" stroked="f">
              <v:textbox style="layout-flow:vertical">
                <w:txbxContent>
                  <w:p w14:paraId="0464D194" w14:textId="79AD784E" w:rsidR="00694D1A" w:rsidRDefault="0067026A" w:rsidP="0067026A">
                    <w:pPr>
                      <w:jc w:val="right"/>
                      <w:rPr>
                        <w:rFonts w:ascii="Arial" w:hAnsi="Arial" w:cs="Arial"/>
                        <w:b/>
                        <w:color w:val="FFFFFF" w:themeColor="background1"/>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w:t>
                    </w:r>
                    <w:r w:rsidR="00694D1A">
                      <w:rPr>
                        <w:rFonts w:ascii="Arial" w:hAnsi="Arial" w:cs="Arial"/>
                        <w:b/>
                        <w:color w:val="404040" w:themeColor="text1" w:themeTint="BF"/>
                        <w:sz w:val="20"/>
                        <w:szCs w:val="20"/>
                      </w:rPr>
                      <w:t>Biología</w:t>
                    </w:r>
                    <w:r w:rsidR="009C07D2">
                      <w:rPr>
                        <w:rFonts w:ascii="Arial" w:hAnsi="Arial" w:cs="Arial"/>
                        <w:b/>
                        <w:color w:val="404040" w:themeColor="text1" w:themeTint="BF"/>
                        <w:sz w:val="20"/>
                        <w:szCs w:val="20"/>
                      </w:rPr>
                      <w:t xml:space="preserve"> </w:t>
                    </w:r>
                    <w:r w:rsidR="00694D1A">
                      <w:rPr>
                        <w:rFonts w:ascii="Arial" w:hAnsi="Arial" w:cs="Arial"/>
                        <w:b/>
                        <w:color w:val="404040" w:themeColor="text1" w:themeTint="BF"/>
                        <w:sz w:val="20"/>
                        <w:szCs w:val="20"/>
                      </w:rPr>
                      <w:t>2</w:t>
                    </w:r>
                    <w:r>
                      <w:rPr>
                        <w:rFonts w:ascii="Arial" w:hAnsi="Arial" w:cs="Arial"/>
                        <w:b/>
                        <w:color w:val="404040" w:themeColor="text1" w:themeTint="BF"/>
                        <w:sz w:val="20"/>
                        <w:szCs w:val="20"/>
                      </w:rPr>
                      <w:t xml:space="preserve">º </w:t>
                    </w:r>
                    <w:r w:rsidR="009C07D2">
                      <w:rPr>
                        <w:rFonts w:ascii="Arial" w:hAnsi="Arial" w:cs="Arial"/>
                        <w:b/>
                        <w:color w:val="404040" w:themeColor="text1" w:themeTint="BF"/>
                        <w:sz w:val="20"/>
                        <w:szCs w:val="20"/>
                      </w:rPr>
                      <w:t>medio</w:t>
                    </w:r>
                    <w:r>
                      <w:rPr>
                        <w:rFonts w:ascii="Arial" w:hAnsi="Arial" w:cs="Arial"/>
                        <w:b/>
                        <w:color w:val="404040" w:themeColor="text1" w:themeTint="BF"/>
                        <w:sz w:val="20"/>
                        <w:szCs w:val="20"/>
                      </w:rPr>
                      <w:tab/>
                    </w:r>
                    <w:bookmarkStart w:id="1" w:name="_GoBack"/>
                    <w:bookmarkEnd w:id="1"/>
                    <w:r>
                      <w:rPr>
                        <w:rFonts w:ascii="Arial" w:hAnsi="Arial" w:cs="Arial"/>
                        <w:b/>
                        <w:color w:val="404040" w:themeColor="text1" w:themeTint="BF"/>
                        <w:sz w:val="20"/>
                        <w:szCs w:val="20"/>
                      </w:rPr>
                      <w:tab/>
                    </w:r>
                    <w:r w:rsidRPr="0067026A">
                      <w:rPr>
                        <w:rFonts w:ascii="Arial" w:hAnsi="Arial" w:cs="Arial"/>
                        <w:b/>
                        <w:color w:val="FFFFFF" w:themeColor="background1"/>
                        <w:sz w:val="20"/>
                        <w:szCs w:val="20"/>
                      </w:rPr>
                      <w:t xml:space="preserve">Unidad </w:t>
                    </w:r>
                    <w:r w:rsidR="00694D1A">
                      <w:rPr>
                        <w:rFonts w:ascii="Arial" w:hAnsi="Arial" w:cs="Arial"/>
                        <w:b/>
                        <w:color w:val="FFFFFF" w:themeColor="background1"/>
                        <w:sz w:val="20"/>
                        <w:szCs w:val="20"/>
                      </w:rPr>
                      <w:t>2</w:t>
                    </w:r>
                    <w:r w:rsidRPr="0067026A">
                      <w:rPr>
                        <w:rFonts w:ascii="Arial" w:hAnsi="Arial" w:cs="Arial"/>
                        <w:b/>
                        <w:color w:val="FFFFFF" w:themeColor="background1"/>
                        <w:sz w:val="20"/>
                        <w:szCs w:val="20"/>
                      </w:rPr>
                      <w:t xml:space="preserve"> – OA</w:t>
                    </w:r>
                    <w:r w:rsidR="009941B9">
                      <w:rPr>
                        <w:rFonts w:ascii="Arial" w:hAnsi="Arial" w:cs="Arial"/>
                        <w:b/>
                        <w:color w:val="FFFFFF" w:themeColor="background1"/>
                        <w:sz w:val="20"/>
                        <w:szCs w:val="20"/>
                      </w:rPr>
                      <w:t xml:space="preserve"> </w:t>
                    </w:r>
                    <w:r w:rsidR="00694D1A">
                      <w:rPr>
                        <w:rFonts w:ascii="Arial" w:hAnsi="Arial" w:cs="Arial"/>
                        <w:b/>
                        <w:color w:val="FFFFFF" w:themeColor="background1"/>
                        <w:sz w:val="20"/>
                        <w:szCs w:val="20"/>
                      </w:rPr>
                      <w:t>5</w:t>
                    </w:r>
                    <w:r w:rsidRPr="0067026A">
                      <w:rPr>
                        <w:rFonts w:ascii="Arial" w:hAnsi="Arial" w:cs="Arial"/>
                        <w:b/>
                        <w:color w:val="FFFFFF" w:themeColor="background1"/>
                        <w:sz w:val="20"/>
                        <w:szCs w:val="20"/>
                      </w:rPr>
                      <w:t xml:space="preserve"> </w:t>
                    </w:r>
                    <w:r w:rsidR="00694D1A">
                      <w:rPr>
                        <w:rFonts w:ascii="Arial" w:hAnsi="Arial" w:cs="Arial"/>
                        <w:b/>
                        <w:color w:val="FFFFFF" w:themeColor="background1"/>
                        <w:sz w:val="20"/>
                        <w:szCs w:val="20"/>
                      </w:rPr>
                      <w:t xml:space="preserve"> </w:t>
                    </w:r>
                  </w:p>
                  <w:p w14:paraId="71A8F435" w14:textId="77777777" w:rsidR="00694D1A" w:rsidRDefault="00694D1A" w:rsidP="0067026A">
                    <w:pPr>
                      <w:jc w:val="right"/>
                      <w:rPr>
                        <w:rFonts w:ascii="Arial" w:hAnsi="Arial" w:cs="Arial"/>
                        <w:b/>
                        <w:color w:val="FFFFFF" w:themeColor="background1"/>
                        <w:sz w:val="20"/>
                        <w:szCs w:val="20"/>
                      </w:rPr>
                    </w:pPr>
                  </w:p>
                  <w:p w14:paraId="1FEB6AAE" w14:textId="2AC8BA89" w:rsidR="0067026A" w:rsidRPr="0067026A" w:rsidRDefault="0067026A" w:rsidP="0067026A">
                    <w:pPr>
                      <w:jc w:val="right"/>
                      <w:rPr>
                        <w:rFonts w:ascii="Arial" w:hAnsi="Arial" w:cs="Arial"/>
                        <w:b/>
                        <w:color w:val="404040" w:themeColor="text1" w:themeTint="BF"/>
                        <w:sz w:val="20"/>
                        <w:szCs w:val="20"/>
                      </w:rPr>
                    </w:pPr>
                    <w:r w:rsidRPr="0067026A">
                      <w:rPr>
                        <w:rFonts w:ascii="Arial" w:hAnsi="Arial" w:cs="Arial"/>
                        <w:b/>
                        <w:color w:val="FFFFFF" w:themeColor="background1"/>
                        <w:sz w:val="20"/>
                        <w:szCs w:val="20"/>
                      </w:rPr>
                      <w:t xml:space="preserve"> </w:t>
                    </w:r>
                  </w:p>
                </w:txbxContent>
              </v:textbox>
            </v:shape>
          </w:pict>
        </mc:Fallback>
      </mc:AlternateContent>
    </w:r>
    <w:r w:rsidR="00310A3B">
      <w:rPr>
        <w:rFonts w:ascii="Sailec" w:hAnsi="Sailec"/>
        <w:b/>
        <w:noProof/>
        <w:color w:val="595959" w:themeColor="text1" w:themeTint="A6"/>
        <w:sz w:val="32"/>
        <w:szCs w:val="32"/>
        <w:u w:val="single"/>
        <w:lang w:val="en-U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1E1995" w14:textId="6E0B0743" w:rsidR="00310A3B" w:rsidRPr="00310A3B" w:rsidRDefault="00310A3B" w:rsidP="00310A3B">
                          <w:pPr>
                            <w:rPr>
                              <w:rFonts w:ascii="Arial" w:hAnsi="Arial" w:cs="Arial"/>
                              <w:b/>
                              <w:color w:val="FFFFFF" w:themeColor="background1"/>
                              <w:sz w:val="20"/>
                              <w:szCs w:val="20"/>
                            </w:rPr>
                          </w:pPr>
                          <w:r w:rsidRPr="00310A3B">
                            <w:rPr>
                              <w:rFonts w:ascii="Arial" w:hAnsi="Arial" w:cs="Arial"/>
                              <w:b/>
                              <w:color w:val="FFFFFF" w:themeColor="background1"/>
                              <w:sz w:val="20"/>
                              <w:szCs w:val="20"/>
                            </w:rPr>
                            <w:t>2</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2B05E" id="Text Box 19" o:spid="_x0000_s1027" type="#_x0000_t202" style="position:absolute;margin-left:522.5pt;margin-top:-14.75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" filled="f" stroked="f">
              <v:textbox style="layout-flow:vertical">
                <w:txbxContent>
                  <w:p w14:paraId="3A1E1995" w14:textId="6E0B0743" w:rsidR="00310A3B" w:rsidRPr="00310A3B" w:rsidRDefault="00310A3B" w:rsidP="00310A3B">
                    <w:pPr>
                      <w:rPr>
                        <w:rFonts w:ascii="Arial" w:hAnsi="Arial" w:cs="Arial"/>
                        <w:b/>
                        <w:color w:val="FFFFFF" w:themeColor="background1"/>
                        <w:sz w:val="20"/>
                        <w:szCs w:val="20"/>
                      </w:rPr>
                    </w:pPr>
                    <w:r w:rsidRPr="00310A3B">
                      <w:rPr>
                        <w:rFonts w:ascii="Arial" w:hAnsi="Arial" w:cs="Arial"/>
                        <w:b/>
                        <w:color w:val="FFFFFF" w:themeColor="background1"/>
                        <w:sz w:val="20"/>
                        <w:szCs w:val="20"/>
                      </w:rPr>
                      <w:t>2</w:t>
                    </w:r>
                  </w:p>
                </w:txbxContent>
              </v:textbox>
            </v:shape>
          </w:pict>
        </mc:Fallback>
      </mc:AlternateContent>
    </w:r>
    <w:r w:rsidR="0067026A" w:rsidRPr="0003100C">
      <w:rPr>
        <w:rFonts w:ascii="Sailec" w:hAnsi="Sailec"/>
        <w:b/>
        <w:noProof/>
        <w:color w:val="595959" w:themeColor="text1" w:themeTint="A6"/>
        <w:sz w:val="32"/>
        <w:szCs w:val="32"/>
        <w:u w:val="single"/>
        <w:lang w:val="en-U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6A6CD"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203CC" w14:textId="4AFCCEA6" w:rsidR="0067026A" w:rsidRPr="00176A66" w:rsidRDefault="0067026A" w:rsidP="00722314">
    <w:pPr>
      <w:pStyle w:val="Encabezado"/>
      <w:rPr>
        <w:rFonts w:ascii="Arial" w:hAnsi="Arial" w:cs="Arial"/>
        <w:color w:val="00C181"/>
        <w:sz w:val="56"/>
        <w:szCs w:val="56"/>
      </w:rPr>
    </w:pPr>
    <w:r w:rsidRPr="00176A66">
      <w:rPr>
        <w:rFonts w:ascii="Arial" w:hAnsi="Arial" w:cs="Arial"/>
        <w:noProof/>
        <w:sz w:val="40"/>
        <w:szCs w:val="40"/>
        <w:lang w:val="en-US"/>
      </w:rPr>
      <mc:AlternateContent>
        <mc:Choice Requires="wps">
          <w:drawing>
            <wp:anchor distT="0" distB="0" distL="114300" distR="114300" simplePos="0" relativeHeight="251672576" behindDoc="0" locked="0" layoutInCell="1" allowOverlap="1" wp14:anchorId="5872AFFE" wp14:editId="45A3A7E2">
              <wp:simplePos x="0" y="0"/>
              <wp:positionH relativeFrom="column">
                <wp:posOffset>5238750</wp:posOffset>
              </wp:positionH>
              <wp:positionV relativeFrom="paragraph">
                <wp:posOffset>384175</wp:posOffset>
              </wp:positionV>
              <wp:extent cx="1187450" cy="0"/>
              <wp:effectExtent l="0" t="0" r="31750" b="25400"/>
              <wp:wrapNone/>
              <wp:docPr id="17" name="Straight Connector 17"/>
              <wp:cNvGraphicFramePr/>
              <a:graphic xmlns:a="http://schemas.openxmlformats.org/drawingml/2006/main">
                <a:graphicData uri="http://schemas.microsoft.com/office/word/2010/wordprocessingShape">
                  <wps:wsp>
                    <wps:cNvCnPr/>
                    <wps:spPr>
                      <a:xfrm>
                        <a:off x="0" y="0"/>
                        <a:ext cx="1187450" cy="0"/>
                      </a:xfrm>
                      <a:prstGeom prst="line">
                        <a:avLst/>
                      </a:prstGeom>
                      <a:ln>
                        <a:solidFill>
                          <a:srgbClr val="00C18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C0FC440" id="Straight Connector 17"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2.5pt,30.25pt" to="506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" strokecolor="#00c181" strokeweight="2pt"/>
          </w:pict>
        </mc:Fallback>
      </mc:AlternateContent>
    </w:r>
    <w:r>
      <w:rPr>
        <w:rFonts w:ascii="Arial" w:hAnsi="Arial" w:cs="Arial"/>
        <w:b/>
        <w:noProof/>
        <w:color w:val="00C181"/>
        <w:sz w:val="56"/>
        <w:szCs w:val="56"/>
        <w:lang w:val="en-US"/>
      </w:rPr>
      <mc:AlternateContent>
        <mc:Choice Requires="wps">
          <w:drawing>
            <wp:anchor distT="0" distB="0" distL="114300" distR="114300" simplePos="0" relativeHeight="251668480" behindDoc="0" locked="0" layoutInCell="1" allowOverlap="1" wp14:anchorId="26F31A89" wp14:editId="5F9080A2">
              <wp:simplePos x="0" y="0"/>
              <wp:positionH relativeFrom="column">
                <wp:posOffset>4470400</wp:posOffset>
              </wp:positionH>
              <wp:positionV relativeFrom="paragraph">
                <wp:posOffset>-73025</wp:posOffset>
              </wp:positionV>
              <wp:extent cx="2025650" cy="13716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025650" cy="1371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C69404C" w14:textId="5277A375" w:rsidR="0067026A" w:rsidRPr="00176A66" w:rsidRDefault="004A7E4B" w:rsidP="00F804B6">
                          <w:pPr>
                            <w:shd w:val="clear" w:color="auto" w:fill="FFFFFF"/>
                            <w:spacing w:before="150" w:after="300" w:line="168" w:lineRule="auto"/>
                            <w:jc w:val="right"/>
                            <w:outlineLvl w:val="0"/>
                            <w:rPr>
                              <w:rFonts w:ascii="Arial" w:eastAsia="Times New Roman" w:hAnsi="Arial" w:cs="Arial"/>
                              <w:color w:val="4D4D4D"/>
                              <w:kern w:val="36"/>
                              <w:sz w:val="46"/>
                              <w:szCs w:val="46"/>
                              <w:lang w:val="es-ES_tradnl"/>
                            </w:rPr>
                          </w:pPr>
                          <w:r>
                            <w:rPr>
                              <w:rFonts w:ascii="Arial" w:eastAsia="Times New Roman" w:hAnsi="Arial" w:cs="Arial"/>
                              <w:color w:val="4D4D4D"/>
                              <w:kern w:val="36"/>
                              <w:sz w:val="46"/>
                              <w:szCs w:val="46"/>
                              <w:lang w:val="es-ES_tradnl"/>
                            </w:rPr>
                            <w:t xml:space="preserve">Unidad </w:t>
                          </w:r>
                          <w:r w:rsidR="00700033">
                            <w:rPr>
                              <w:rFonts w:ascii="Arial" w:eastAsia="Times New Roman" w:hAnsi="Arial" w:cs="Arial"/>
                              <w:color w:val="4D4D4D"/>
                              <w:kern w:val="36"/>
                              <w:sz w:val="46"/>
                              <w:szCs w:val="46"/>
                              <w:lang w:val="es-ES_tradnl"/>
                            </w:rPr>
                            <w:t>2</w:t>
                          </w:r>
                          <w:r w:rsidR="0067026A" w:rsidRPr="00176A66">
                            <w:rPr>
                              <w:rFonts w:ascii="Arial" w:eastAsia="Times New Roman" w:hAnsi="Arial" w:cs="Arial"/>
                              <w:color w:val="4D4D4D"/>
                              <w:kern w:val="36"/>
                              <w:sz w:val="46"/>
                              <w:szCs w:val="46"/>
                              <w:lang w:val="es-ES_tradnl"/>
                            </w:rPr>
                            <w:t xml:space="preserve"> </w:t>
                          </w:r>
                        </w:p>
                        <w:p w14:paraId="0CD46D44" w14:textId="27CA5999" w:rsidR="0067026A" w:rsidRPr="00176A66" w:rsidRDefault="004A7E4B" w:rsidP="00EF121F">
                          <w:pPr>
                            <w:shd w:val="clear" w:color="auto" w:fill="FFFFFF"/>
                            <w:spacing w:before="150" w:after="0" w:line="168" w:lineRule="auto"/>
                            <w:jc w:val="right"/>
                            <w:outlineLvl w:val="0"/>
                            <w:rPr>
                              <w:rFonts w:ascii="Arial" w:eastAsia="Times New Roman" w:hAnsi="Arial" w:cs="Arial"/>
                              <w:color w:val="4D4D4D"/>
                              <w:kern w:val="36"/>
                              <w:sz w:val="46"/>
                              <w:szCs w:val="46"/>
                              <w:lang w:val="es-ES_tradnl"/>
                            </w:rPr>
                          </w:pPr>
                          <w:r>
                            <w:rPr>
                              <w:rFonts w:ascii="Arial" w:eastAsia="Times New Roman" w:hAnsi="Arial" w:cs="Arial"/>
                              <w:b/>
                              <w:color w:val="00C181"/>
                              <w:kern w:val="36"/>
                              <w:sz w:val="46"/>
                              <w:szCs w:val="46"/>
                              <w:lang w:val="es-ES_tradnl"/>
                            </w:rPr>
                            <w:t xml:space="preserve">OA </w:t>
                          </w:r>
                          <w:r w:rsidR="0088146E">
                            <w:rPr>
                              <w:rFonts w:ascii="Arial" w:eastAsia="Times New Roman" w:hAnsi="Arial" w:cs="Arial"/>
                              <w:b/>
                              <w:color w:val="00C181"/>
                              <w:kern w:val="36"/>
                              <w:sz w:val="46"/>
                              <w:szCs w:val="46"/>
                              <w:lang w:val="es-ES_tradnl"/>
                            </w:rPr>
                            <w:t>5</w:t>
                          </w:r>
                          <w:r w:rsidR="0067026A" w:rsidRPr="00176A66">
                            <w:rPr>
                              <w:rFonts w:ascii="Arial" w:eastAsia="Times New Roman" w:hAnsi="Arial" w:cs="Arial"/>
                              <w:color w:val="4D4D4D"/>
                              <w:kern w:val="36"/>
                              <w:sz w:val="46"/>
                              <w:szCs w:val="46"/>
                              <w:lang w:val="es-ES_tradnl"/>
                            </w:rPr>
                            <w:t xml:space="preserve">  </w:t>
                          </w:r>
                        </w:p>
                        <w:p w14:paraId="4C709262" w14:textId="7277D939" w:rsidR="0067026A" w:rsidRPr="00176A66" w:rsidRDefault="009714AA" w:rsidP="00F804B6">
                          <w:pPr>
                            <w:shd w:val="clear" w:color="auto" w:fill="FFFFFF"/>
                            <w:spacing w:before="150" w:after="300" w:line="168" w:lineRule="auto"/>
                            <w:jc w:val="right"/>
                            <w:outlineLvl w:val="0"/>
                            <w:rPr>
                              <w:rFonts w:ascii="Arial" w:eastAsia="Times New Roman" w:hAnsi="Arial" w:cs="Arial"/>
                              <w:b/>
                              <w:color w:val="4D4D4D"/>
                              <w:kern w:val="36"/>
                              <w:sz w:val="32"/>
                              <w:szCs w:val="32"/>
                              <w:lang w:val="es-ES_tradnl"/>
                            </w:rPr>
                          </w:pPr>
                          <w:r>
                            <w:rPr>
                              <w:rFonts w:ascii="Arial" w:eastAsia="Times New Roman" w:hAnsi="Arial" w:cs="Arial"/>
                              <w:b/>
                              <w:color w:val="4D4D4D"/>
                              <w:kern w:val="36"/>
                              <w:sz w:val="32"/>
                              <w:szCs w:val="32"/>
                              <w:lang w:val="es-ES_tradnl"/>
                            </w:rPr>
                            <w:t xml:space="preserve">Evaluación </w:t>
                          </w:r>
                        </w:p>
                        <w:p w14:paraId="5ACDF21E" w14:textId="77777777" w:rsidR="0067026A" w:rsidRDefault="006702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31A89" id="_x0000_t202" coordsize="21600,21600" o:spt="202" path="m,l,21600r21600,l21600,xe">
              <v:stroke joinstyle="miter"/>
              <v:path gradientshapeok="t" o:connecttype="rect"/>
            </v:shapetype>
            <v:shape id="Text Box 16" o:spid="_x0000_s1028" type="#_x0000_t202" style="position:absolute;margin-left:352pt;margin-top:-5.75pt;width:159.5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" filled="f" stroked="f">
              <v:textbox>
                <w:txbxContent>
                  <w:p w14:paraId="1C69404C" w14:textId="5277A375" w:rsidR="0067026A" w:rsidRPr="00176A66" w:rsidRDefault="004A7E4B" w:rsidP="00F804B6">
                    <w:pPr>
                      <w:shd w:val="clear" w:color="auto" w:fill="FFFFFF"/>
                      <w:spacing w:before="150" w:after="300" w:line="168" w:lineRule="auto"/>
                      <w:jc w:val="right"/>
                      <w:outlineLvl w:val="0"/>
                      <w:rPr>
                        <w:rFonts w:ascii="Arial" w:eastAsia="Times New Roman" w:hAnsi="Arial" w:cs="Arial"/>
                        <w:color w:val="4D4D4D"/>
                        <w:kern w:val="36"/>
                        <w:sz w:val="46"/>
                        <w:szCs w:val="46"/>
                        <w:lang w:val="es-ES_tradnl"/>
                      </w:rPr>
                    </w:pPr>
                    <w:r>
                      <w:rPr>
                        <w:rFonts w:ascii="Arial" w:eastAsia="Times New Roman" w:hAnsi="Arial" w:cs="Arial"/>
                        <w:color w:val="4D4D4D"/>
                        <w:kern w:val="36"/>
                        <w:sz w:val="46"/>
                        <w:szCs w:val="46"/>
                        <w:lang w:val="es-ES_tradnl"/>
                      </w:rPr>
                      <w:t xml:space="preserve">Unidad </w:t>
                    </w:r>
                    <w:r w:rsidR="00700033">
                      <w:rPr>
                        <w:rFonts w:ascii="Arial" w:eastAsia="Times New Roman" w:hAnsi="Arial" w:cs="Arial"/>
                        <w:color w:val="4D4D4D"/>
                        <w:kern w:val="36"/>
                        <w:sz w:val="46"/>
                        <w:szCs w:val="46"/>
                        <w:lang w:val="es-ES_tradnl"/>
                      </w:rPr>
                      <w:t>2</w:t>
                    </w:r>
                    <w:r w:rsidR="0067026A" w:rsidRPr="00176A66">
                      <w:rPr>
                        <w:rFonts w:ascii="Arial" w:eastAsia="Times New Roman" w:hAnsi="Arial" w:cs="Arial"/>
                        <w:color w:val="4D4D4D"/>
                        <w:kern w:val="36"/>
                        <w:sz w:val="46"/>
                        <w:szCs w:val="46"/>
                        <w:lang w:val="es-ES_tradnl"/>
                      </w:rPr>
                      <w:t xml:space="preserve"> </w:t>
                    </w:r>
                  </w:p>
                  <w:p w14:paraId="0CD46D44" w14:textId="27CA5999" w:rsidR="0067026A" w:rsidRPr="00176A66" w:rsidRDefault="004A7E4B" w:rsidP="00EF121F">
                    <w:pPr>
                      <w:shd w:val="clear" w:color="auto" w:fill="FFFFFF"/>
                      <w:spacing w:before="150" w:after="0" w:line="168" w:lineRule="auto"/>
                      <w:jc w:val="right"/>
                      <w:outlineLvl w:val="0"/>
                      <w:rPr>
                        <w:rFonts w:ascii="Arial" w:eastAsia="Times New Roman" w:hAnsi="Arial" w:cs="Arial"/>
                        <w:color w:val="4D4D4D"/>
                        <w:kern w:val="36"/>
                        <w:sz w:val="46"/>
                        <w:szCs w:val="46"/>
                        <w:lang w:val="es-ES_tradnl"/>
                      </w:rPr>
                    </w:pPr>
                    <w:r>
                      <w:rPr>
                        <w:rFonts w:ascii="Arial" w:eastAsia="Times New Roman" w:hAnsi="Arial" w:cs="Arial"/>
                        <w:b/>
                        <w:color w:val="00C181"/>
                        <w:kern w:val="36"/>
                        <w:sz w:val="46"/>
                        <w:szCs w:val="46"/>
                        <w:lang w:val="es-ES_tradnl"/>
                      </w:rPr>
                      <w:t xml:space="preserve">OA </w:t>
                    </w:r>
                    <w:r w:rsidR="0088146E">
                      <w:rPr>
                        <w:rFonts w:ascii="Arial" w:eastAsia="Times New Roman" w:hAnsi="Arial" w:cs="Arial"/>
                        <w:b/>
                        <w:color w:val="00C181"/>
                        <w:kern w:val="36"/>
                        <w:sz w:val="46"/>
                        <w:szCs w:val="46"/>
                        <w:lang w:val="es-ES_tradnl"/>
                      </w:rPr>
                      <w:t>5</w:t>
                    </w:r>
                    <w:r w:rsidR="0067026A" w:rsidRPr="00176A66">
                      <w:rPr>
                        <w:rFonts w:ascii="Arial" w:eastAsia="Times New Roman" w:hAnsi="Arial" w:cs="Arial"/>
                        <w:color w:val="4D4D4D"/>
                        <w:kern w:val="36"/>
                        <w:sz w:val="46"/>
                        <w:szCs w:val="46"/>
                        <w:lang w:val="es-ES_tradnl"/>
                      </w:rPr>
                      <w:t xml:space="preserve">  </w:t>
                    </w:r>
                  </w:p>
                  <w:p w14:paraId="4C709262" w14:textId="7277D939" w:rsidR="0067026A" w:rsidRPr="00176A66" w:rsidRDefault="009714AA" w:rsidP="00F804B6">
                    <w:pPr>
                      <w:shd w:val="clear" w:color="auto" w:fill="FFFFFF"/>
                      <w:spacing w:before="150" w:after="300" w:line="168" w:lineRule="auto"/>
                      <w:jc w:val="right"/>
                      <w:outlineLvl w:val="0"/>
                      <w:rPr>
                        <w:rFonts w:ascii="Arial" w:eastAsia="Times New Roman" w:hAnsi="Arial" w:cs="Arial"/>
                        <w:b/>
                        <w:color w:val="4D4D4D"/>
                        <w:kern w:val="36"/>
                        <w:sz w:val="32"/>
                        <w:szCs w:val="32"/>
                        <w:lang w:val="es-ES_tradnl"/>
                      </w:rPr>
                    </w:pPr>
                    <w:r>
                      <w:rPr>
                        <w:rFonts w:ascii="Arial" w:eastAsia="Times New Roman" w:hAnsi="Arial" w:cs="Arial"/>
                        <w:b/>
                        <w:color w:val="4D4D4D"/>
                        <w:kern w:val="36"/>
                        <w:sz w:val="32"/>
                        <w:szCs w:val="32"/>
                        <w:lang w:val="es-ES_tradnl"/>
                      </w:rPr>
                      <w:t xml:space="preserve">Evaluación </w:t>
                    </w:r>
                  </w:p>
                  <w:p w14:paraId="5ACDF21E" w14:textId="77777777" w:rsidR="0067026A" w:rsidRDefault="0067026A"/>
                </w:txbxContent>
              </v:textbox>
            </v:shape>
          </w:pict>
        </mc:Fallback>
      </mc:AlternateContent>
    </w:r>
    <w:r w:rsidRPr="00176A66">
      <w:rPr>
        <w:rFonts w:ascii="Arial" w:hAnsi="Arial" w:cs="Arial"/>
        <w:b/>
        <w:noProof/>
        <w:color w:val="00C181"/>
        <w:sz w:val="56"/>
        <w:szCs w:val="56"/>
        <w:lang w:val="en-US"/>
      </w:rPr>
      <mc:AlternateContent>
        <mc:Choice Requires="wps">
          <w:drawing>
            <wp:anchor distT="0" distB="0" distL="114300" distR="114300" simplePos="0" relativeHeight="251667456" behindDoc="0" locked="0" layoutInCell="1" allowOverlap="1" wp14:anchorId="3C5445BE" wp14:editId="6EF578A6">
              <wp:simplePos x="0" y="0"/>
              <wp:positionH relativeFrom="column">
                <wp:posOffset>-223323</wp:posOffset>
              </wp:positionH>
              <wp:positionV relativeFrom="paragraph">
                <wp:posOffset>113030</wp:posOffset>
              </wp:positionV>
              <wp:extent cx="169037" cy="169037"/>
              <wp:effectExtent l="0" t="0" r="8890" b="8890"/>
              <wp:wrapNone/>
              <wp:docPr id="6" name="Oval 6"/>
              <wp:cNvGraphicFramePr/>
              <a:graphic xmlns:a="http://schemas.openxmlformats.org/drawingml/2006/main">
                <a:graphicData uri="http://schemas.microsoft.com/office/word/2010/wordprocessingShape">
                  <wps:wsp>
                    <wps:cNvSpPr/>
                    <wps:spPr>
                      <a:xfrm>
                        <a:off x="0" y="0"/>
                        <a:ext cx="169037" cy="169037"/>
                      </a:xfrm>
                      <a:prstGeom prst="ellipse">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F5A124" id="Oval 6" o:spid="_x0000_s1026" style="position:absolute;margin-left:-17.6pt;margin-top:8.9pt;width:13.3pt;height:1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" fillcolor="#00c181" stroked="f"/>
          </w:pict>
        </mc:Fallback>
      </mc:AlternateContent>
    </w:r>
    <w:r w:rsidRPr="00176A66">
      <w:rPr>
        <w:rFonts w:ascii="Arial" w:hAnsi="Arial" w:cs="Arial"/>
        <w:b/>
        <w:noProof/>
        <w:color w:val="00C181"/>
        <w:sz w:val="56"/>
        <w:szCs w:val="56"/>
        <w:u w:val="single"/>
        <w:lang w:val="en-US"/>
      </w:rPr>
      <mc:AlternateContent>
        <mc:Choice Requires="wps">
          <w:drawing>
            <wp:anchor distT="0" distB="0" distL="114300" distR="114300" simplePos="0" relativeHeight="251663360" behindDoc="0" locked="0" layoutInCell="1" allowOverlap="1" wp14:anchorId="2F8DA03A" wp14:editId="1636B83A">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1" name="Rectangle 1"/>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678A7" id="Rectangle 1" o:spid="_x0000_s1026" style="position:absolute;margin-left:145.8pt;margin-top:348.55pt;width:794.7pt;height:26.7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" fillcolor="#00c181" stroked="f">
              <w10:wrap type="through"/>
            </v:rect>
          </w:pict>
        </mc:Fallback>
      </mc:AlternateContent>
    </w:r>
    <w:r w:rsidRPr="00176A66">
      <w:rPr>
        <w:rFonts w:ascii="Arial" w:hAnsi="Arial" w:cs="Arial"/>
        <w:b/>
        <w:color w:val="00C181"/>
        <w:sz w:val="56"/>
        <w:szCs w:val="56"/>
      </w:rPr>
      <w:t>Ciencias Naturales</w:t>
    </w:r>
  </w:p>
  <w:p w14:paraId="039C37CB" w14:textId="477A8AD7" w:rsidR="0067026A" w:rsidRDefault="00D10728"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Biología</w:t>
    </w:r>
    <w:r w:rsidR="00DA0FF8">
      <w:rPr>
        <w:rFonts w:ascii="Arial" w:hAnsi="Arial" w:cs="Arial"/>
        <w:b/>
        <w:color w:val="595959" w:themeColor="text1" w:themeTint="A6"/>
        <w:sz w:val="44"/>
        <w:szCs w:val="44"/>
      </w:rPr>
      <w:t xml:space="preserve"> </w:t>
    </w:r>
    <w:r w:rsidR="00C6176E">
      <w:rPr>
        <w:rFonts w:ascii="Arial" w:hAnsi="Arial" w:cs="Arial"/>
        <w:b/>
        <w:color w:val="595959" w:themeColor="text1" w:themeTint="A6"/>
        <w:sz w:val="44"/>
        <w:szCs w:val="44"/>
      </w:rPr>
      <w:t>2</w:t>
    </w:r>
    <w:r w:rsidR="0067026A" w:rsidRPr="00176A66">
      <w:rPr>
        <w:rFonts w:ascii="Arial" w:hAnsi="Arial" w:cs="Arial"/>
        <w:b/>
        <w:color w:val="595959" w:themeColor="text1" w:themeTint="A6"/>
        <w:sz w:val="44"/>
        <w:szCs w:val="44"/>
      </w:rPr>
      <w:t xml:space="preserve">º </w:t>
    </w:r>
    <w:r w:rsidR="00EF121F">
      <w:rPr>
        <w:rFonts w:ascii="Arial" w:hAnsi="Arial" w:cs="Arial"/>
        <w:b/>
        <w:color w:val="595959" w:themeColor="text1" w:themeTint="A6"/>
        <w:sz w:val="44"/>
        <w:szCs w:val="44"/>
      </w:rPr>
      <w:t>Medio</w:t>
    </w:r>
  </w:p>
  <w:p w14:paraId="2E76684A" w14:textId="77777777" w:rsidR="0067026A" w:rsidRDefault="0067026A" w:rsidP="00722314">
    <w:pPr>
      <w:pStyle w:val="Encabezado"/>
      <w:rPr>
        <w:rFonts w:ascii="Arial" w:hAnsi="Arial" w:cs="Arial"/>
        <w:b/>
        <w:color w:val="595959" w:themeColor="text1" w:themeTint="A6"/>
        <w:sz w:val="44"/>
        <w:szCs w:val="44"/>
      </w:rPr>
    </w:pPr>
  </w:p>
  <w:p w14:paraId="0F8BA325" w14:textId="77777777" w:rsidR="0067026A" w:rsidRPr="00176A66" w:rsidRDefault="0067026A"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02AF5"/>
    <w:multiLevelType w:val="hybridMultilevel"/>
    <w:tmpl w:val="A22E3D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2" w15:restartNumberingAfterBreak="0">
    <w:nsid w:val="25C812EA"/>
    <w:multiLevelType w:val="hybridMultilevel"/>
    <w:tmpl w:val="82AA1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5000CD5"/>
    <w:multiLevelType w:val="hybridMultilevel"/>
    <w:tmpl w:val="B49C75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7496DDE"/>
    <w:multiLevelType w:val="hybridMultilevel"/>
    <w:tmpl w:val="B0486D06"/>
    <w:lvl w:ilvl="0" w:tplc="F75E5282">
      <w:start w:val="1"/>
      <w:numFmt w:val="decimal"/>
      <w:lvlText w:val="%1."/>
      <w:lvlJc w:val="left"/>
      <w:pPr>
        <w:ind w:left="720" w:hanging="360"/>
      </w:pPr>
      <w:rPr>
        <w:rFonts w:asciiTheme="minorHAnsi" w:hAnsiTheme="minorHAnsi" w:cstheme="minorHAns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9CF4849"/>
    <w:multiLevelType w:val="hybridMultilevel"/>
    <w:tmpl w:val="3B049AA8"/>
    <w:lvl w:ilvl="0" w:tplc="340A000F">
      <w:start w:val="1"/>
      <w:numFmt w:val="decimal"/>
      <w:lvlText w:val="%1."/>
      <w:lvlJc w:val="left"/>
      <w:pPr>
        <w:ind w:left="1770" w:hanging="360"/>
      </w:p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7" w15:restartNumberingAfterBreak="0">
    <w:nsid w:val="5BE94048"/>
    <w:multiLevelType w:val="hybridMultilevel"/>
    <w:tmpl w:val="79067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CD03537"/>
    <w:multiLevelType w:val="hybridMultilevel"/>
    <w:tmpl w:val="4A063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AE3F68"/>
    <w:multiLevelType w:val="hybridMultilevel"/>
    <w:tmpl w:val="6E2AA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1"/>
  </w:num>
  <w:num w:numId="4">
    <w:abstractNumId w:val="6"/>
  </w:num>
  <w:num w:numId="5">
    <w:abstractNumId w:val="10"/>
  </w:num>
  <w:num w:numId="6">
    <w:abstractNumId w:val="2"/>
  </w:num>
  <w:num w:numId="7">
    <w:abstractNumId w:val="7"/>
  </w:num>
  <w:num w:numId="8">
    <w:abstractNumId w:val="0"/>
  </w:num>
  <w:num w:numId="9">
    <w:abstractNumId w:val="5"/>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7EC"/>
    <w:rsid w:val="000036E0"/>
    <w:rsid w:val="0003100C"/>
    <w:rsid w:val="00037F4A"/>
    <w:rsid w:val="00053491"/>
    <w:rsid w:val="00054A41"/>
    <w:rsid w:val="00076DC5"/>
    <w:rsid w:val="000A1E38"/>
    <w:rsid w:val="000E1777"/>
    <w:rsid w:val="000F65D9"/>
    <w:rsid w:val="00113ED1"/>
    <w:rsid w:val="001476EB"/>
    <w:rsid w:val="00176A66"/>
    <w:rsid w:val="001B32A9"/>
    <w:rsid w:val="001E21DE"/>
    <w:rsid w:val="00267CB3"/>
    <w:rsid w:val="002A091C"/>
    <w:rsid w:val="002A576A"/>
    <w:rsid w:val="002B60E4"/>
    <w:rsid w:val="002F51A2"/>
    <w:rsid w:val="00310A3B"/>
    <w:rsid w:val="0032356E"/>
    <w:rsid w:val="003564EB"/>
    <w:rsid w:val="003B2AA0"/>
    <w:rsid w:val="003B7247"/>
    <w:rsid w:val="003D2118"/>
    <w:rsid w:val="003D7052"/>
    <w:rsid w:val="004356BD"/>
    <w:rsid w:val="00494FFD"/>
    <w:rsid w:val="004A7E4B"/>
    <w:rsid w:val="004D0CC0"/>
    <w:rsid w:val="00507387"/>
    <w:rsid w:val="00513AA4"/>
    <w:rsid w:val="005477E6"/>
    <w:rsid w:val="00560226"/>
    <w:rsid w:val="0057091A"/>
    <w:rsid w:val="00572DF0"/>
    <w:rsid w:val="00576632"/>
    <w:rsid w:val="0058005A"/>
    <w:rsid w:val="005870C0"/>
    <w:rsid w:val="005959C4"/>
    <w:rsid w:val="005E7158"/>
    <w:rsid w:val="006648E4"/>
    <w:rsid w:val="0067026A"/>
    <w:rsid w:val="00680401"/>
    <w:rsid w:val="00694D1A"/>
    <w:rsid w:val="00697E5B"/>
    <w:rsid w:val="00700033"/>
    <w:rsid w:val="00722314"/>
    <w:rsid w:val="007251C6"/>
    <w:rsid w:val="007359D5"/>
    <w:rsid w:val="0073704D"/>
    <w:rsid w:val="0073736E"/>
    <w:rsid w:val="00751521"/>
    <w:rsid w:val="007A0741"/>
    <w:rsid w:val="007A4A85"/>
    <w:rsid w:val="007E504F"/>
    <w:rsid w:val="0083346B"/>
    <w:rsid w:val="00840C39"/>
    <w:rsid w:val="00841160"/>
    <w:rsid w:val="00874E3C"/>
    <w:rsid w:val="0088146E"/>
    <w:rsid w:val="00884D06"/>
    <w:rsid w:val="008876DB"/>
    <w:rsid w:val="0089135B"/>
    <w:rsid w:val="008B52ED"/>
    <w:rsid w:val="008E1202"/>
    <w:rsid w:val="0092739C"/>
    <w:rsid w:val="00943F14"/>
    <w:rsid w:val="009714AA"/>
    <w:rsid w:val="00984CD1"/>
    <w:rsid w:val="009941B9"/>
    <w:rsid w:val="009A1A03"/>
    <w:rsid w:val="009A62A3"/>
    <w:rsid w:val="009C07D2"/>
    <w:rsid w:val="009F524E"/>
    <w:rsid w:val="00A367F9"/>
    <w:rsid w:val="00AB37EC"/>
    <w:rsid w:val="00AF1B76"/>
    <w:rsid w:val="00B036C4"/>
    <w:rsid w:val="00B45B12"/>
    <w:rsid w:val="00B942E7"/>
    <w:rsid w:val="00B97D85"/>
    <w:rsid w:val="00BA517F"/>
    <w:rsid w:val="00BB6002"/>
    <w:rsid w:val="00BD016A"/>
    <w:rsid w:val="00C06A66"/>
    <w:rsid w:val="00C13C7D"/>
    <w:rsid w:val="00C14B02"/>
    <w:rsid w:val="00C42011"/>
    <w:rsid w:val="00C57502"/>
    <w:rsid w:val="00C6176E"/>
    <w:rsid w:val="00C7194F"/>
    <w:rsid w:val="00CA0411"/>
    <w:rsid w:val="00CA1C2D"/>
    <w:rsid w:val="00CB5B7C"/>
    <w:rsid w:val="00D10728"/>
    <w:rsid w:val="00D3399C"/>
    <w:rsid w:val="00D52484"/>
    <w:rsid w:val="00DA0FF8"/>
    <w:rsid w:val="00DC2FBC"/>
    <w:rsid w:val="00DD2905"/>
    <w:rsid w:val="00DD41F3"/>
    <w:rsid w:val="00E5135D"/>
    <w:rsid w:val="00E745BE"/>
    <w:rsid w:val="00EB0BD4"/>
    <w:rsid w:val="00EF121F"/>
    <w:rsid w:val="00F13618"/>
    <w:rsid w:val="00F239F4"/>
    <w:rsid w:val="00F3255A"/>
    <w:rsid w:val="00F42F87"/>
    <w:rsid w:val="00F45BCA"/>
    <w:rsid w:val="00F46F5A"/>
    <w:rsid w:val="00F804B6"/>
    <w:rsid w:val="00F91CB7"/>
    <w:rsid w:val="00FD18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D40E5C3"/>
  <w15:docId w15:val="{5F9DE0A7-6ADB-4457-8B09-1ABFB94F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1">
    <w:name w:val="Medium List 1"/>
    <w:basedOn w:val="Tablanormal"/>
    <w:uiPriority w:val="65"/>
    <w:rsid w:val="00BB600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Hipervnculo">
    <w:name w:val="Hyperlink"/>
    <w:basedOn w:val="Fuentedeprrafopredeter"/>
    <w:uiPriority w:val="99"/>
    <w:unhideWhenUsed/>
    <w:rsid w:val="00DD29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169450">
      <w:bodyDiv w:val="1"/>
      <w:marLeft w:val="0"/>
      <w:marRight w:val="0"/>
      <w:marTop w:val="0"/>
      <w:marBottom w:val="0"/>
      <w:divBdr>
        <w:top w:val="none" w:sz="0" w:space="0" w:color="auto"/>
        <w:left w:val="none" w:sz="0" w:space="0" w:color="auto"/>
        <w:bottom w:val="none" w:sz="0" w:space="0" w:color="auto"/>
        <w:right w:val="none" w:sz="0" w:space="0" w:color="auto"/>
      </w:divBdr>
    </w:div>
    <w:div w:id="1578662854">
      <w:bodyDiv w:val="1"/>
      <w:marLeft w:val="0"/>
      <w:marRight w:val="0"/>
      <w:marTop w:val="0"/>
      <w:marBottom w:val="0"/>
      <w:divBdr>
        <w:top w:val="none" w:sz="0" w:space="0" w:color="auto"/>
        <w:left w:val="none" w:sz="0" w:space="0" w:color="auto"/>
        <w:bottom w:val="none" w:sz="0" w:space="0" w:color="auto"/>
        <w:right w:val="none" w:sz="0" w:space="0" w:color="auto"/>
      </w:divBdr>
      <w:divsChild>
        <w:div w:id="379482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430E3-4638-4588-B62D-25347D963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Pages>
  <Words>422</Words>
  <Characters>2283</Characters>
  <Application>Microsoft Office Word</Application>
  <DocSecurity>0</DocSecurity>
  <Lines>76</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Alexis Patricio Pardo Ortega</cp:lastModifiedBy>
  <cp:revision>6</cp:revision>
  <dcterms:created xsi:type="dcterms:W3CDTF">2019-10-21T20:30:00Z</dcterms:created>
  <dcterms:modified xsi:type="dcterms:W3CDTF">2019-12-10T20:57:00Z</dcterms:modified>
</cp:coreProperties>
</file>