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E1202">
      <w:pPr>
        <w:spacing w:after="0"/>
        <w:rPr>
          <w:rFonts w:ascii="Arial" w:hAnsi="Arial" w:cs="Arial"/>
        </w:rPr>
      </w:pPr>
    </w:p>
    <w:p w14:paraId="39F68E3A" w14:textId="7CDC300A" w:rsidR="00BD016A" w:rsidRPr="00ED43EE" w:rsidRDefault="00DD2165" w:rsidP="008E1202">
      <w:pPr>
        <w:spacing w:after="0"/>
        <w:jc w:val="center"/>
        <w:rPr>
          <w:rFonts w:ascii="Arial" w:hAnsi="Arial" w:cs="Arial"/>
          <w:b/>
          <w:bCs/>
          <w:color w:val="00C181"/>
          <w:spacing w:val="30"/>
          <w:sz w:val="28"/>
          <w:szCs w:val="28"/>
        </w:rPr>
      </w:pPr>
      <w:r w:rsidRPr="00ED43EE">
        <w:rPr>
          <w:rFonts w:ascii="Arial" w:hAnsi="Arial" w:cs="Arial"/>
          <w:b/>
          <w:bCs/>
          <w:color w:val="00C181"/>
          <w:spacing w:val="30"/>
          <w:sz w:val="28"/>
          <w:szCs w:val="28"/>
        </w:rPr>
        <w:t>ACTIVIDAD ENRIQUECIDA</w:t>
      </w:r>
    </w:p>
    <w:p w14:paraId="5A712980" w14:textId="6B42A534" w:rsidR="00751521" w:rsidRPr="00DC2FBC" w:rsidRDefault="00ED43EE" w:rsidP="008E1202">
      <w:pPr>
        <w:spacing w:after="0"/>
        <w:jc w:val="center"/>
        <w:rPr>
          <w:rFonts w:ascii="Arial" w:hAnsi="Arial" w:cs="Arial"/>
          <w:b/>
          <w:bCs/>
          <w:color w:val="00C181"/>
          <w:spacing w:val="30"/>
          <w:sz w:val="32"/>
          <w:szCs w:val="32"/>
        </w:rPr>
      </w:pPr>
      <w:r w:rsidRPr="00176A66">
        <w:rPr>
          <w:rFonts w:ascii="Arial" w:hAnsi="Arial" w:cs="Arial"/>
          <w:b/>
          <w:noProof/>
          <w:color w:val="404040" w:themeColor="text1" w:themeTint="BF"/>
          <w:sz w:val="40"/>
          <w:szCs w:val="40"/>
          <w:lang w:eastAsia="es-CL"/>
        </w:rPr>
        <mc:AlternateContent>
          <mc:Choice Requires="wps">
            <w:drawing>
              <wp:anchor distT="0" distB="0" distL="114300" distR="114300" simplePos="0" relativeHeight="251658752" behindDoc="0" locked="0" layoutInCell="1" allowOverlap="1" wp14:anchorId="314A8C39" wp14:editId="7BAF54A8">
                <wp:simplePos x="0" y="0"/>
                <wp:positionH relativeFrom="column">
                  <wp:posOffset>1441450</wp:posOffset>
                </wp:positionH>
                <wp:positionV relativeFrom="paragraph">
                  <wp:posOffset>43180</wp:posOffset>
                </wp:positionV>
                <wp:extent cx="32670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3267075" cy="9525"/>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BD25C"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3.4pt" to="370.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" strokecolor="#00c181" strokeweight="2pt"/>
            </w:pict>
          </mc:Fallback>
        </mc:AlternateContent>
      </w:r>
    </w:p>
    <w:p w14:paraId="74090565" w14:textId="04F94E6F" w:rsidR="009035F5" w:rsidRDefault="009035F5" w:rsidP="009035F5">
      <w:pPr>
        <w:spacing w:after="0"/>
        <w:jc w:val="center"/>
        <w:rPr>
          <w:rFonts w:ascii="Arial" w:hAnsi="Arial" w:cs="Arial"/>
          <w:b/>
          <w:noProof/>
          <w:color w:val="404040" w:themeColor="text1" w:themeTint="BF"/>
          <w:sz w:val="40"/>
          <w:szCs w:val="40"/>
          <w:lang w:eastAsia="es-CL"/>
        </w:rPr>
      </w:pPr>
      <w:r w:rsidRPr="009035F5">
        <w:rPr>
          <w:b/>
        </w:rPr>
        <w:t xml:space="preserve"> </w:t>
      </w:r>
      <w:r w:rsidR="00893E6C" w:rsidRPr="00ED43EE">
        <w:rPr>
          <w:rFonts w:ascii="Arial" w:hAnsi="Arial" w:cs="Arial"/>
          <w:b/>
          <w:noProof/>
          <w:color w:val="404040" w:themeColor="text1" w:themeTint="BF"/>
          <w:sz w:val="32"/>
          <w:szCs w:val="32"/>
          <w:lang w:eastAsia="es-CL"/>
        </w:rPr>
        <w:t>Estequiometría y masa molar</w:t>
      </w:r>
      <w:r w:rsidRPr="00ED43EE">
        <w:rPr>
          <w:rFonts w:ascii="Arial" w:hAnsi="Arial" w:cs="Arial"/>
          <w:b/>
          <w:noProof/>
          <w:color w:val="404040" w:themeColor="text1" w:themeTint="BF"/>
          <w:sz w:val="32"/>
          <w:szCs w:val="32"/>
          <w:lang w:eastAsia="es-CL"/>
        </w:rPr>
        <w:t xml:space="preserve"> </w:t>
      </w:r>
    </w:p>
    <w:p w14:paraId="717B7DB6" w14:textId="18267959" w:rsidR="00DD2165" w:rsidRPr="00ED43EE" w:rsidRDefault="00DD2165" w:rsidP="00180135">
      <w:pPr>
        <w:jc w:val="center"/>
        <w:rPr>
          <w:rFonts w:ascii="Arial" w:hAnsi="Arial" w:cs="Arial"/>
          <w:b/>
          <w:bCs/>
          <w:noProof/>
          <w:color w:val="404040" w:themeColor="text1" w:themeTint="BF"/>
          <w:sz w:val="12"/>
          <w:szCs w:val="12"/>
          <w:lang w:val="es-ES" w:eastAsia="es-CL"/>
        </w:rPr>
      </w:pPr>
      <w:bookmarkStart w:id="0" w:name="_GoBack"/>
      <w:bookmarkEnd w:id="0"/>
    </w:p>
    <w:tbl>
      <w:tblPr>
        <w:tblStyle w:val="Tablaconcuadrcula"/>
        <w:tblpPr w:leftFromText="141" w:rightFromText="141" w:vertAnchor="text" w:horzAnchor="margin" w:tblpY="407"/>
        <w:tblW w:w="0" w:type="auto"/>
        <w:tblLook w:val="04A0" w:firstRow="1" w:lastRow="0" w:firstColumn="1" w:lastColumn="0" w:noHBand="0" w:noVBand="1"/>
      </w:tblPr>
      <w:tblGrid>
        <w:gridCol w:w="2518"/>
        <w:gridCol w:w="7594"/>
      </w:tblGrid>
      <w:tr w:rsidR="00180135" w14:paraId="5369F4FC" w14:textId="77777777" w:rsidTr="00180135">
        <w:tc>
          <w:tcPr>
            <w:tcW w:w="10112" w:type="dxa"/>
            <w:gridSpan w:val="2"/>
          </w:tcPr>
          <w:p w14:paraId="617B549D" w14:textId="77777777" w:rsidR="00180135" w:rsidRPr="00DD2165" w:rsidRDefault="00180135" w:rsidP="00180135">
            <w:pPr>
              <w:jc w:val="center"/>
              <w:rPr>
                <w:rFonts w:ascii="Arial" w:hAnsi="Arial" w:cs="Arial"/>
                <w:b/>
                <w:color w:val="404040" w:themeColor="text1" w:themeTint="BF"/>
                <w:sz w:val="32"/>
                <w:szCs w:val="40"/>
              </w:rPr>
            </w:pPr>
            <w:r w:rsidRPr="00DD2165">
              <w:rPr>
                <w:rFonts w:ascii="Arial" w:hAnsi="Arial" w:cs="Arial"/>
                <w:b/>
                <w:color w:val="404040" w:themeColor="text1" w:themeTint="BF"/>
                <w:sz w:val="32"/>
                <w:szCs w:val="40"/>
              </w:rPr>
              <w:t>Actividad Sugerida del Programa</w:t>
            </w:r>
          </w:p>
        </w:tc>
      </w:tr>
      <w:tr w:rsidR="00180135" w14:paraId="2837E88B" w14:textId="77777777" w:rsidTr="00180135">
        <w:tc>
          <w:tcPr>
            <w:tcW w:w="2518" w:type="dxa"/>
          </w:tcPr>
          <w:p w14:paraId="22E83B3E" w14:textId="77777777" w:rsidR="00180135" w:rsidRPr="003D621A" w:rsidRDefault="00180135" w:rsidP="00180135">
            <w:pPr>
              <w:rPr>
                <w:rFonts w:ascii="Arial" w:hAnsi="Arial" w:cs="Arial"/>
                <w:color w:val="404040" w:themeColor="text1" w:themeTint="BF"/>
                <w:sz w:val="28"/>
                <w:szCs w:val="40"/>
                <w:lang w:val="es-ES"/>
              </w:rPr>
            </w:pPr>
            <w:r w:rsidRPr="003D621A">
              <w:rPr>
                <w:rFonts w:ascii="Arial" w:hAnsi="Arial" w:cs="Arial"/>
                <w:color w:val="404040" w:themeColor="text1" w:themeTint="BF"/>
                <w:sz w:val="28"/>
                <w:szCs w:val="40"/>
                <w:lang w:val="es-ES"/>
              </w:rPr>
              <w:t xml:space="preserve">Habilidades de investigación </w:t>
            </w:r>
          </w:p>
          <w:p w14:paraId="172B339E" w14:textId="77777777" w:rsidR="00893E6C" w:rsidRPr="00893E6C" w:rsidRDefault="00893E6C" w:rsidP="00893E6C">
            <w:pPr>
              <w:rPr>
                <w:rFonts w:ascii="Arial" w:hAnsi="Arial" w:cs="Arial"/>
                <w:b/>
                <w:color w:val="404040" w:themeColor="text1" w:themeTint="BF"/>
                <w:sz w:val="24"/>
                <w:szCs w:val="40"/>
                <w:lang w:val="es-ES"/>
              </w:rPr>
            </w:pPr>
            <w:r w:rsidRPr="00893E6C">
              <w:rPr>
                <w:rFonts w:ascii="Arial" w:hAnsi="Arial" w:cs="Arial"/>
                <w:b/>
                <w:color w:val="404040" w:themeColor="text1" w:themeTint="BF"/>
                <w:sz w:val="24"/>
                <w:szCs w:val="40"/>
                <w:lang w:val="es-ES"/>
              </w:rPr>
              <w:t>OA h</w:t>
            </w:r>
          </w:p>
          <w:p w14:paraId="6F67ED1E" w14:textId="77777777" w:rsidR="00893E6C" w:rsidRPr="00893E6C" w:rsidRDefault="00893E6C" w:rsidP="00893E6C">
            <w:pPr>
              <w:rPr>
                <w:rFonts w:ascii="Arial" w:hAnsi="Arial" w:cs="Arial"/>
                <w:color w:val="404040" w:themeColor="text1" w:themeTint="BF"/>
                <w:sz w:val="24"/>
                <w:szCs w:val="40"/>
                <w:lang w:val="es-ES"/>
              </w:rPr>
            </w:pPr>
            <w:r w:rsidRPr="00893E6C">
              <w:rPr>
                <w:rFonts w:ascii="Arial" w:hAnsi="Arial" w:cs="Arial"/>
                <w:color w:val="404040" w:themeColor="text1" w:themeTint="BF"/>
                <w:sz w:val="24"/>
                <w:szCs w:val="40"/>
                <w:lang w:val="es-ES"/>
              </w:rPr>
              <w:t>Organizar datos cuantitativos y/o cualitativos con precisión.</w:t>
            </w:r>
          </w:p>
          <w:p w14:paraId="01008500" w14:textId="77777777" w:rsidR="00893E6C" w:rsidRPr="00893E6C" w:rsidRDefault="00893E6C" w:rsidP="00893E6C">
            <w:pPr>
              <w:rPr>
                <w:rFonts w:ascii="Arial" w:hAnsi="Arial" w:cs="Arial"/>
                <w:b/>
                <w:color w:val="404040" w:themeColor="text1" w:themeTint="BF"/>
                <w:sz w:val="24"/>
                <w:szCs w:val="40"/>
                <w:lang w:val="es-ES"/>
              </w:rPr>
            </w:pPr>
            <w:r w:rsidRPr="00893E6C">
              <w:rPr>
                <w:rFonts w:ascii="Arial" w:hAnsi="Arial" w:cs="Arial"/>
                <w:b/>
                <w:color w:val="404040" w:themeColor="text1" w:themeTint="BF"/>
                <w:sz w:val="24"/>
                <w:szCs w:val="40"/>
                <w:lang w:val="es-ES"/>
              </w:rPr>
              <w:t>OA i</w:t>
            </w:r>
          </w:p>
          <w:p w14:paraId="0BFAF019" w14:textId="77777777" w:rsidR="00893E6C" w:rsidRPr="00893E6C" w:rsidRDefault="00893E6C" w:rsidP="00893E6C">
            <w:pPr>
              <w:rPr>
                <w:rFonts w:ascii="Arial" w:hAnsi="Arial" w:cs="Arial"/>
                <w:color w:val="404040" w:themeColor="text1" w:themeTint="BF"/>
                <w:sz w:val="24"/>
                <w:szCs w:val="40"/>
                <w:lang w:val="es-ES"/>
              </w:rPr>
            </w:pPr>
            <w:r w:rsidRPr="00893E6C">
              <w:rPr>
                <w:rFonts w:ascii="Arial" w:hAnsi="Arial" w:cs="Arial"/>
                <w:color w:val="404040" w:themeColor="text1" w:themeTint="BF"/>
                <w:sz w:val="24"/>
                <w:szCs w:val="40"/>
                <w:lang w:val="es-ES"/>
              </w:rPr>
              <w:t>Crear, seleccionar, usar y ajustar modelos para describir mecanismos y para predecir y apoyar explicaciones.</w:t>
            </w:r>
          </w:p>
          <w:p w14:paraId="52EC1DB9" w14:textId="77777777" w:rsidR="00180135" w:rsidRPr="003D621A" w:rsidRDefault="00180135" w:rsidP="00180135">
            <w:pPr>
              <w:rPr>
                <w:rFonts w:ascii="Arial" w:hAnsi="Arial" w:cs="Arial"/>
                <w:color w:val="404040" w:themeColor="text1" w:themeTint="BF"/>
                <w:sz w:val="24"/>
                <w:szCs w:val="40"/>
                <w:lang w:val="es-ES"/>
              </w:rPr>
            </w:pPr>
          </w:p>
        </w:tc>
        <w:tc>
          <w:tcPr>
            <w:tcW w:w="7594" w:type="dxa"/>
          </w:tcPr>
          <w:p w14:paraId="7F2B84E6" w14:textId="77777777" w:rsidR="00893E6C"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A partir de la siguiente reacción:</w:t>
            </w:r>
          </w:p>
          <w:p w14:paraId="43966AC8" w14:textId="12E96055" w:rsidR="00893E6C"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C</w:t>
            </w:r>
            <w:r w:rsidRPr="00893E6C">
              <w:rPr>
                <w:rFonts w:ascii="Arial" w:hAnsi="Arial" w:cs="Arial"/>
                <w:color w:val="404040" w:themeColor="text1" w:themeTint="BF"/>
                <w:sz w:val="28"/>
                <w:szCs w:val="40"/>
                <w:vertAlign w:val="subscript"/>
                <w:lang w:val="es-ES"/>
              </w:rPr>
              <w:t>6</w:t>
            </w:r>
            <w:r w:rsidRPr="00893E6C">
              <w:rPr>
                <w:rFonts w:ascii="Arial" w:hAnsi="Arial" w:cs="Arial"/>
                <w:color w:val="404040" w:themeColor="text1" w:themeTint="BF"/>
                <w:sz w:val="28"/>
                <w:szCs w:val="40"/>
                <w:lang w:val="es-ES"/>
              </w:rPr>
              <w:t>H</w:t>
            </w:r>
            <w:r w:rsidRPr="00893E6C">
              <w:rPr>
                <w:rFonts w:ascii="Arial" w:hAnsi="Arial" w:cs="Arial"/>
                <w:color w:val="404040" w:themeColor="text1" w:themeTint="BF"/>
                <w:sz w:val="28"/>
                <w:szCs w:val="40"/>
                <w:vertAlign w:val="subscript"/>
                <w:lang w:val="es-ES"/>
              </w:rPr>
              <w:t>12</w:t>
            </w:r>
            <w:r w:rsidRPr="00893E6C">
              <w:rPr>
                <w:rFonts w:ascii="Arial" w:hAnsi="Arial" w:cs="Arial"/>
                <w:color w:val="404040" w:themeColor="text1" w:themeTint="BF"/>
                <w:sz w:val="28"/>
                <w:szCs w:val="40"/>
                <w:lang w:val="es-ES"/>
              </w:rPr>
              <w:t>O</w:t>
            </w:r>
            <w:r w:rsidRPr="00893E6C">
              <w:rPr>
                <w:rFonts w:ascii="Arial" w:hAnsi="Arial" w:cs="Arial"/>
                <w:color w:val="404040" w:themeColor="text1" w:themeTint="BF"/>
                <w:sz w:val="28"/>
                <w:szCs w:val="40"/>
                <w:vertAlign w:val="subscript"/>
                <w:lang w:val="es-ES"/>
              </w:rPr>
              <w:t>6</w:t>
            </w:r>
            <w:r w:rsidRPr="00893E6C">
              <w:rPr>
                <w:rFonts w:ascii="Arial" w:hAnsi="Arial" w:cs="Arial"/>
                <w:color w:val="404040" w:themeColor="text1" w:themeTint="BF"/>
                <w:sz w:val="28"/>
                <w:szCs w:val="40"/>
                <w:lang w:val="es-ES"/>
              </w:rPr>
              <w:t xml:space="preserve"> + O</w:t>
            </w:r>
            <w:r w:rsidRPr="00893E6C">
              <w:rPr>
                <w:rFonts w:ascii="Arial" w:hAnsi="Arial" w:cs="Arial"/>
                <w:color w:val="404040" w:themeColor="text1" w:themeTint="BF"/>
                <w:sz w:val="28"/>
                <w:szCs w:val="40"/>
                <w:vertAlign w:val="subscript"/>
                <w:lang w:val="es-ES"/>
              </w:rPr>
              <w:t xml:space="preserve">2    </w:t>
            </w:r>
            <w:r w:rsidRPr="00893E6C">
              <w:rPr>
                <w:rFonts w:ascii="Arial" w:hAnsi="Arial" w:cs="Arial"/>
                <w:color w:val="404040" w:themeColor="text1" w:themeTint="BF"/>
                <w:sz w:val="28"/>
                <w:szCs w:val="40"/>
                <w:lang w:val="es-ES"/>
              </w:rPr>
              <w:t xml:space="preserve">   </w:t>
            </w:r>
            <w:r>
              <w:rPr>
                <w:rFonts w:ascii="Arial" w:hAnsi="Arial" w:cs="Arial"/>
                <w:color w:val="404040" w:themeColor="text1" w:themeTint="BF"/>
                <w:sz w:val="28"/>
                <w:szCs w:val="40"/>
                <w:lang w:val="es-ES"/>
              </w:rPr>
              <w:sym w:font="Symbol" w:char="F0AE"/>
            </w:r>
            <w:r w:rsidRPr="00893E6C">
              <w:rPr>
                <w:rFonts w:ascii="Arial" w:hAnsi="Arial" w:cs="Arial"/>
                <w:color w:val="404040" w:themeColor="text1" w:themeTint="BF"/>
                <w:sz w:val="28"/>
                <w:szCs w:val="40"/>
                <w:lang w:val="es-ES"/>
              </w:rPr>
              <w:t xml:space="preserve">     CO</w:t>
            </w:r>
            <w:r w:rsidRPr="00893E6C">
              <w:rPr>
                <w:rFonts w:ascii="Arial" w:hAnsi="Arial" w:cs="Arial"/>
                <w:color w:val="404040" w:themeColor="text1" w:themeTint="BF"/>
                <w:sz w:val="28"/>
                <w:szCs w:val="40"/>
                <w:vertAlign w:val="subscript"/>
                <w:lang w:val="es-ES"/>
              </w:rPr>
              <w:t>2</w:t>
            </w:r>
            <w:r w:rsidRPr="00893E6C">
              <w:rPr>
                <w:rFonts w:ascii="Arial" w:hAnsi="Arial" w:cs="Arial"/>
                <w:color w:val="404040" w:themeColor="text1" w:themeTint="BF"/>
                <w:sz w:val="28"/>
                <w:szCs w:val="40"/>
                <w:lang w:val="es-ES"/>
              </w:rPr>
              <w:t xml:space="preserve"> + H</w:t>
            </w:r>
            <w:r w:rsidRPr="00893E6C">
              <w:rPr>
                <w:rFonts w:ascii="Arial" w:hAnsi="Arial" w:cs="Arial"/>
                <w:color w:val="404040" w:themeColor="text1" w:themeTint="BF"/>
                <w:sz w:val="28"/>
                <w:szCs w:val="40"/>
                <w:vertAlign w:val="subscript"/>
                <w:lang w:val="es-ES"/>
              </w:rPr>
              <w:t>2</w:t>
            </w:r>
            <w:r w:rsidRPr="00893E6C">
              <w:rPr>
                <w:rFonts w:ascii="Arial" w:hAnsi="Arial" w:cs="Arial"/>
                <w:color w:val="404040" w:themeColor="text1" w:themeTint="BF"/>
                <w:sz w:val="28"/>
                <w:szCs w:val="40"/>
                <w:lang w:val="es-ES"/>
              </w:rPr>
              <w:t>0   (Reacción química sin balancear).</w:t>
            </w:r>
          </w:p>
          <w:p w14:paraId="7C8B64FA" w14:textId="185E80D6" w:rsidR="00893E6C"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C</w:t>
            </w:r>
            <w:r w:rsidRPr="00893E6C">
              <w:rPr>
                <w:rFonts w:ascii="Arial" w:hAnsi="Arial" w:cs="Arial"/>
                <w:color w:val="404040" w:themeColor="text1" w:themeTint="BF"/>
                <w:sz w:val="28"/>
                <w:szCs w:val="40"/>
                <w:vertAlign w:val="subscript"/>
                <w:lang w:val="es-ES"/>
              </w:rPr>
              <w:t>6</w:t>
            </w:r>
            <w:r w:rsidRPr="00893E6C">
              <w:rPr>
                <w:rFonts w:ascii="Arial" w:hAnsi="Arial" w:cs="Arial"/>
                <w:color w:val="404040" w:themeColor="text1" w:themeTint="BF"/>
                <w:sz w:val="28"/>
                <w:szCs w:val="40"/>
                <w:lang w:val="es-ES"/>
              </w:rPr>
              <w:t>H</w:t>
            </w:r>
            <w:r w:rsidRPr="00893E6C">
              <w:rPr>
                <w:rFonts w:ascii="Arial" w:hAnsi="Arial" w:cs="Arial"/>
                <w:color w:val="404040" w:themeColor="text1" w:themeTint="BF"/>
                <w:sz w:val="28"/>
                <w:szCs w:val="40"/>
                <w:vertAlign w:val="subscript"/>
                <w:lang w:val="es-ES"/>
              </w:rPr>
              <w:t>12</w:t>
            </w:r>
            <w:r w:rsidRPr="00893E6C">
              <w:rPr>
                <w:rFonts w:ascii="Arial" w:hAnsi="Arial" w:cs="Arial"/>
                <w:color w:val="404040" w:themeColor="text1" w:themeTint="BF"/>
                <w:sz w:val="28"/>
                <w:szCs w:val="40"/>
                <w:lang w:val="es-ES"/>
              </w:rPr>
              <w:t>O</w:t>
            </w:r>
            <w:r w:rsidRPr="00893E6C">
              <w:rPr>
                <w:rFonts w:ascii="Arial" w:hAnsi="Arial" w:cs="Arial"/>
                <w:color w:val="404040" w:themeColor="text1" w:themeTint="BF"/>
                <w:sz w:val="28"/>
                <w:szCs w:val="40"/>
                <w:vertAlign w:val="subscript"/>
                <w:lang w:val="es-ES"/>
              </w:rPr>
              <w:t>6</w:t>
            </w:r>
            <w:r w:rsidRPr="00893E6C">
              <w:rPr>
                <w:rFonts w:ascii="Arial" w:hAnsi="Arial" w:cs="Arial"/>
                <w:color w:val="404040" w:themeColor="text1" w:themeTint="BF"/>
                <w:sz w:val="28"/>
                <w:szCs w:val="40"/>
                <w:lang w:val="es-ES"/>
              </w:rPr>
              <w:t xml:space="preserve"> + 6O</w:t>
            </w:r>
            <w:r w:rsidRPr="00893E6C">
              <w:rPr>
                <w:rFonts w:ascii="Arial" w:hAnsi="Arial" w:cs="Arial"/>
                <w:color w:val="404040" w:themeColor="text1" w:themeTint="BF"/>
                <w:sz w:val="28"/>
                <w:szCs w:val="40"/>
                <w:vertAlign w:val="subscript"/>
                <w:lang w:val="es-ES"/>
              </w:rPr>
              <w:t xml:space="preserve">2  </w:t>
            </w:r>
            <w:r w:rsidRPr="00893E6C">
              <w:rPr>
                <w:rFonts w:ascii="Arial" w:hAnsi="Arial" w:cs="Arial"/>
                <w:color w:val="404040" w:themeColor="text1" w:themeTint="BF"/>
                <w:sz w:val="28"/>
                <w:szCs w:val="40"/>
                <w:lang w:val="es-ES"/>
              </w:rPr>
              <w:t xml:space="preserve">  </w:t>
            </w:r>
            <w:r>
              <w:rPr>
                <w:rFonts w:ascii="Arial" w:hAnsi="Arial" w:cs="Arial"/>
                <w:color w:val="404040" w:themeColor="text1" w:themeTint="BF"/>
                <w:sz w:val="28"/>
                <w:szCs w:val="40"/>
                <w:lang w:val="es-ES"/>
              </w:rPr>
              <w:sym w:font="Symbol" w:char="F0AE"/>
            </w:r>
            <w:r w:rsidRPr="00893E6C">
              <w:rPr>
                <w:rFonts w:ascii="Arial" w:hAnsi="Arial" w:cs="Arial"/>
                <w:color w:val="404040" w:themeColor="text1" w:themeTint="BF"/>
                <w:sz w:val="28"/>
                <w:szCs w:val="40"/>
                <w:lang w:val="es-ES"/>
              </w:rPr>
              <w:t xml:space="preserve">    6CO</w:t>
            </w:r>
            <w:r w:rsidRPr="00893E6C">
              <w:rPr>
                <w:rFonts w:ascii="Arial" w:hAnsi="Arial" w:cs="Arial"/>
                <w:color w:val="404040" w:themeColor="text1" w:themeTint="BF"/>
                <w:sz w:val="28"/>
                <w:szCs w:val="40"/>
                <w:vertAlign w:val="subscript"/>
                <w:lang w:val="es-ES"/>
              </w:rPr>
              <w:t>2</w:t>
            </w:r>
            <w:r w:rsidRPr="00893E6C">
              <w:rPr>
                <w:rFonts w:ascii="Arial" w:hAnsi="Arial" w:cs="Arial"/>
                <w:color w:val="404040" w:themeColor="text1" w:themeTint="BF"/>
                <w:sz w:val="28"/>
                <w:szCs w:val="40"/>
                <w:lang w:val="es-ES"/>
              </w:rPr>
              <w:t xml:space="preserve"> + 6H</w:t>
            </w:r>
            <w:r w:rsidRPr="00893E6C">
              <w:rPr>
                <w:rFonts w:ascii="Arial" w:hAnsi="Arial" w:cs="Arial"/>
                <w:color w:val="404040" w:themeColor="text1" w:themeTint="BF"/>
                <w:sz w:val="28"/>
                <w:szCs w:val="40"/>
                <w:vertAlign w:val="subscript"/>
                <w:lang w:val="es-ES"/>
              </w:rPr>
              <w:t>2</w:t>
            </w:r>
            <w:r w:rsidRPr="00893E6C">
              <w:rPr>
                <w:rFonts w:ascii="Arial" w:hAnsi="Arial" w:cs="Arial"/>
                <w:color w:val="404040" w:themeColor="text1" w:themeTint="BF"/>
                <w:sz w:val="28"/>
                <w:szCs w:val="40"/>
                <w:lang w:val="es-ES"/>
              </w:rPr>
              <w:t>0  (Reacción química balanceada).</w:t>
            </w:r>
          </w:p>
          <w:p w14:paraId="0AADC15C" w14:textId="77777777" w:rsidR="00893E6C"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Determinan las masas molares de cada una de las sustancias participantes en la reacción.</w:t>
            </w:r>
          </w:p>
          <w:p w14:paraId="46DFA7AF" w14:textId="77777777" w:rsidR="00893E6C"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Verifican si la suma de las masas molares de cada una de las sustancias en la reacción química sin balancear es la misma, tanto en los reactantes como en los productos, para un mol de cada sustancia.</w:t>
            </w:r>
          </w:p>
          <w:p w14:paraId="0D30C66F" w14:textId="77777777" w:rsidR="00893E6C"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Balancean la ecuación y determinan la masa según el número de moles estequiométricos de la reacción.</w:t>
            </w:r>
          </w:p>
          <w:p w14:paraId="23394C58" w14:textId="77777777" w:rsidR="00893E6C"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Comprueban la ley de conservación de la materia.</w:t>
            </w:r>
          </w:p>
          <w:p w14:paraId="68329266" w14:textId="77777777" w:rsidR="00893E6C"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Expresan cada ecuación igualada en función de número de moléculas y moles, en masa molecular y masa molar.</w:t>
            </w:r>
          </w:p>
          <w:p w14:paraId="1F1949FB" w14:textId="2718601C" w:rsidR="00180135" w:rsidRPr="00893E6C" w:rsidRDefault="00893E6C" w:rsidP="00893E6C">
            <w:pPr>
              <w:numPr>
                <w:ilvl w:val="0"/>
                <w:numId w:val="7"/>
              </w:numPr>
              <w:rPr>
                <w:rFonts w:ascii="Arial" w:hAnsi="Arial" w:cs="Arial"/>
                <w:color w:val="404040" w:themeColor="text1" w:themeTint="BF"/>
                <w:sz w:val="28"/>
                <w:szCs w:val="40"/>
                <w:lang w:val="es-ES"/>
              </w:rPr>
            </w:pPr>
            <w:r w:rsidRPr="00893E6C">
              <w:rPr>
                <w:rFonts w:ascii="Arial" w:hAnsi="Arial" w:cs="Arial"/>
                <w:color w:val="404040" w:themeColor="text1" w:themeTint="BF"/>
                <w:sz w:val="28"/>
                <w:szCs w:val="40"/>
                <w:lang w:val="es-ES"/>
              </w:rPr>
              <w:t>Responden: ¿Es posible afirmar que la energía que se manifiesta en la reacción se conserva, es decir, permanece constante? Argumentan.</w:t>
            </w:r>
          </w:p>
        </w:tc>
      </w:tr>
    </w:tbl>
    <w:tbl>
      <w:tblPr>
        <w:tblStyle w:val="Tablaconcuadrcula"/>
        <w:tblW w:w="0" w:type="auto"/>
        <w:tblLook w:val="04A0" w:firstRow="1" w:lastRow="0" w:firstColumn="1" w:lastColumn="0" w:noHBand="0" w:noVBand="1"/>
      </w:tblPr>
      <w:tblGrid>
        <w:gridCol w:w="10112"/>
      </w:tblGrid>
      <w:tr w:rsidR="00FA0D65" w14:paraId="374A367B" w14:textId="77777777" w:rsidTr="00FA0D65">
        <w:trPr>
          <w:trHeight w:val="1787"/>
        </w:trPr>
        <w:tc>
          <w:tcPr>
            <w:tcW w:w="10112" w:type="dxa"/>
          </w:tcPr>
          <w:p w14:paraId="3BEA92EB" w14:textId="1E1BBC5F" w:rsidR="00FA0D65" w:rsidRDefault="00FA0D65" w:rsidP="003D621A">
            <w:pPr>
              <w:jc w:val="center"/>
              <w:rPr>
                <w:rFonts w:ascii="Arial" w:hAnsi="Arial" w:cs="Arial"/>
                <w:b/>
                <w:color w:val="404040" w:themeColor="text1" w:themeTint="BF"/>
                <w:sz w:val="28"/>
                <w:szCs w:val="40"/>
              </w:rPr>
            </w:pPr>
            <w:r>
              <w:rPr>
                <w:rFonts w:ascii="Arial" w:hAnsi="Arial" w:cs="Arial"/>
                <w:b/>
                <w:color w:val="404040" w:themeColor="text1" w:themeTint="BF"/>
                <w:sz w:val="28"/>
                <w:szCs w:val="40"/>
              </w:rPr>
              <w:t>Actividad Complementaria</w:t>
            </w:r>
          </w:p>
          <w:p w14:paraId="0EAA4162" w14:textId="77777777" w:rsidR="00FA0D65" w:rsidRPr="00210E92" w:rsidRDefault="00FA0D65" w:rsidP="00140037">
            <w:pPr>
              <w:pStyle w:val="Prrafodelista"/>
              <w:numPr>
                <w:ilvl w:val="0"/>
                <w:numId w:val="10"/>
              </w:numPr>
              <w:rPr>
                <w:rFonts w:ascii="Arial" w:hAnsi="Arial" w:cs="Arial"/>
                <w:b/>
                <w:color w:val="404040" w:themeColor="text1" w:themeTint="BF"/>
                <w:sz w:val="28"/>
                <w:szCs w:val="40"/>
              </w:rPr>
            </w:pPr>
            <w:r w:rsidRPr="00140037">
              <w:rPr>
                <w:rFonts w:ascii="Arial" w:hAnsi="Arial" w:cs="Arial"/>
                <w:b/>
                <w:color w:val="404040" w:themeColor="text1" w:themeTint="BF"/>
                <w:szCs w:val="40"/>
              </w:rPr>
              <w:t>Actividad inicial de Enganche y motivación</w:t>
            </w:r>
          </w:p>
          <w:p w14:paraId="1A5AF8E0" w14:textId="17C4241E" w:rsidR="00FA0D65" w:rsidRDefault="003607FF" w:rsidP="00387AF7">
            <w:pPr>
              <w:rPr>
                <w:rFonts w:ascii="Arial" w:hAnsi="Arial" w:cs="Arial"/>
                <w:color w:val="404040" w:themeColor="text1" w:themeTint="BF"/>
                <w:szCs w:val="40"/>
                <w:lang w:val="es-ES"/>
              </w:rPr>
            </w:pPr>
            <w:r>
              <w:rPr>
                <w:rFonts w:ascii="Arial" w:hAnsi="Arial" w:cs="Arial"/>
                <w:color w:val="404040" w:themeColor="text1" w:themeTint="BF"/>
                <w:szCs w:val="40"/>
                <w:lang w:val="es-ES"/>
              </w:rPr>
              <w:t>¿S</w:t>
            </w:r>
            <w:r w:rsidR="00893E6C">
              <w:rPr>
                <w:rFonts w:ascii="Arial" w:hAnsi="Arial" w:cs="Arial"/>
                <w:color w:val="404040" w:themeColor="text1" w:themeTint="BF"/>
                <w:szCs w:val="40"/>
                <w:lang w:val="es-ES"/>
              </w:rPr>
              <w:t>e saben alguna receta de cocina para preparar algún postre</w:t>
            </w:r>
            <w:r>
              <w:rPr>
                <w:rFonts w:ascii="Arial" w:hAnsi="Arial" w:cs="Arial"/>
                <w:color w:val="404040" w:themeColor="text1" w:themeTint="BF"/>
                <w:szCs w:val="40"/>
                <w:lang w:val="es-ES"/>
              </w:rPr>
              <w:t>? ¿Qué pasa si utilizo todos los ingredientes sin respetar la receta? ¿Qué relación tiene esto con una reacción química?</w:t>
            </w:r>
          </w:p>
          <w:p w14:paraId="013DB4B5" w14:textId="62577FD2" w:rsidR="00FA0D65" w:rsidRPr="003607FF" w:rsidRDefault="00FA0D65" w:rsidP="003607FF">
            <w:pPr>
              <w:rPr>
                <w:rFonts w:ascii="Arial" w:hAnsi="Arial" w:cs="Arial"/>
                <w:color w:val="404040" w:themeColor="text1" w:themeTint="BF"/>
                <w:szCs w:val="40"/>
              </w:rPr>
            </w:pPr>
          </w:p>
        </w:tc>
      </w:tr>
      <w:tr w:rsidR="0013244E" w14:paraId="14F1F999" w14:textId="77777777" w:rsidTr="00281FDC">
        <w:trPr>
          <w:trHeight w:val="1124"/>
        </w:trPr>
        <w:tc>
          <w:tcPr>
            <w:tcW w:w="10112" w:type="dxa"/>
          </w:tcPr>
          <w:p w14:paraId="1E8A1131" w14:textId="77777777" w:rsidR="0013244E" w:rsidRDefault="0013244E" w:rsidP="0013244E">
            <w:pPr>
              <w:rPr>
                <w:rFonts w:ascii="Arial" w:hAnsi="Arial" w:cs="Arial"/>
                <w:b/>
                <w:color w:val="404040" w:themeColor="text1" w:themeTint="BF"/>
                <w:sz w:val="24"/>
                <w:szCs w:val="40"/>
              </w:rPr>
            </w:pPr>
            <w:r w:rsidRPr="0013244E">
              <w:rPr>
                <w:rFonts w:ascii="Arial" w:hAnsi="Arial" w:cs="Arial"/>
                <w:b/>
                <w:color w:val="404040" w:themeColor="text1" w:themeTint="BF"/>
                <w:sz w:val="24"/>
                <w:szCs w:val="40"/>
              </w:rPr>
              <w:lastRenderedPageBreak/>
              <w:t>Recurso audio visual</w:t>
            </w:r>
          </w:p>
          <w:p w14:paraId="02E7A3D5" w14:textId="67B952C8" w:rsidR="0013244E" w:rsidRDefault="0013244E" w:rsidP="0013244E">
            <w:pPr>
              <w:rPr>
                <w:rFonts w:ascii="Arial" w:hAnsi="Arial" w:cs="Arial"/>
                <w:color w:val="404040" w:themeColor="text1" w:themeTint="BF"/>
                <w:sz w:val="24"/>
                <w:szCs w:val="40"/>
              </w:rPr>
            </w:pPr>
            <w:r w:rsidRPr="0013244E">
              <w:rPr>
                <w:rFonts w:ascii="Arial" w:hAnsi="Arial" w:cs="Arial"/>
                <w:color w:val="404040" w:themeColor="text1" w:themeTint="BF"/>
                <w:sz w:val="24"/>
                <w:szCs w:val="40"/>
              </w:rPr>
              <w:t xml:space="preserve">Cómo calcular </w:t>
            </w:r>
            <w:r>
              <w:rPr>
                <w:rFonts w:ascii="Arial" w:hAnsi="Arial" w:cs="Arial"/>
                <w:color w:val="404040" w:themeColor="text1" w:themeTint="BF"/>
                <w:sz w:val="24"/>
                <w:szCs w:val="40"/>
              </w:rPr>
              <w:t xml:space="preserve">la masa molecular </w:t>
            </w:r>
            <w:hyperlink r:id="rId8" w:history="1">
              <w:r w:rsidRPr="008402E7">
                <w:rPr>
                  <w:rStyle w:val="Hipervnculo"/>
                  <w:rFonts w:ascii="Arial" w:hAnsi="Arial" w:cs="Arial"/>
                  <w:sz w:val="24"/>
                  <w:szCs w:val="40"/>
                </w:rPr>
                <w:t>https://youtu.be/9544HIPEylg</w:t>
              </w:r>
            </w:hyperlink>
          </w:p>
          <w:p w14:paraId="6C29A6D4" w14:textId="74AF535E" w:rsidR="0013244E" w:rsidRPr="00281FDC" w:rsidRDefault="00281FDC" w:rsidP="0013244E">
            <w:pPr>
              <w:rPr>
                <w:rFonts w:ascii="Arial" w:hAnsi="Arial" w:cs="Arial"/>
                <w:b/>
                <w:color w:val="404040" w:themeColor="text1" w:themeTint="BF"/>
                <w:sz w:val="28"/>
                <w:szCs w:val="40"/>
              </w:rPr>
            </w:pPr>
            <w:r>
              <w:rPr>
                <w:rFonts w:ascii="Arial" w:hAnsi="Arial" w:cs="Arial"/>
                <w:color w:val="404040" w:themeColor="text1" w:themeTint="BF"/>
                <w:sz w:val="24"/>
                <w:szCs w:val="40"/>
              </w:rPr>
              <w:t xml:space="preserve">Estequiometría paso a paso </w:t>
            </w:r>
            <w:hyperlink r:id="rId9" w:history="1">
              <w:r w:rsidRPr="008402E7">
                <w:rPr>
                  <w:rStyle w:val="Hipervnculo"/>
                  <w:rFonts w:ascii="Arial" w:hAnsi="Arial" w:cs="Arial"/>
                  <w:sz w:val="24"/>
                  <w:szCs w:val="40"/>
                </w:rPr>
                <w:t>https://youtu.be/CG3mpNyLnrM</w:t>
              </w:r>
            </w:hyperlink>
            <w:r>
              <w:rPr>
                <w:rFonts w:ascii="Arial" w:hAnsi="Arial" w:cs="Arial"/>
                <w:color w:val="404040" w:themeColor="text1" w:themeTint="BF"/>
                <w:sz w:val="24"/>
                <w:szCs w:val="40"/>
              </w:rPr>
              <w:t xml:space="preserve"> </w:t>
            </w:r>
          </w:p>
        </w:tc>
      </w:tr>
      <w:tr w:rsidR="003D621A" w14:paraId="52D10272" w14:textId="77777777" w:rsidTr="003D621A">
        <w:tc>
          <w:tcPr>
            <w:tcW w:w="10112" w:type="dxa"/>
          </w:tcPr>
          <w:p w14:paraId="25F75C8F" w14:textId="1364ACF2" w:rsidR="003D621A" w:rsidRDefault="00140037" w:rsidP="0009751E">
            <w:pPr>
              <w:rPr>
                <w:rFonts w:ascii="Arial" w:hAnsi="Arial" w:cs="Arial"/>
                <w:b/>
                <w:color w:val="404040" w:themeColor="text1" w:themeTint="BF"/>
                <w:sz w:val="24"/>
                <w:szCs w:val="40"/>
              </w:rPr>
            </w:pPr>
            <w:r>
              <w:rPr>
                <w:rFonts w:ascii="Arial" w:hAnsi="Arial" w:cs="Arial"/>
                <w:b/>
                <w:color w:val="404040" w:themeColor="text1" w:themeTint="BF"/>
                <w:sz w:val="24"/>
                <w:szCs w:val="40"/>
              </w:rPr>
              <w:t>Evaluación complementaria</w:t>
            </w:r>
          </w:p>
          <w:p w14:paraId="4ADDD60F" w14:textId="10A245D0" w:rsidR="00140037" w:rsidRPr="004E3DB9" w:rsidRDefault="004E3DB9" w:rsidP="0009751E">
            <w:pPr>
              <w:rPr>
                <w:rFonts w:ascii="Arial" w:hAnsi="Arial" w:cs="Arial"/>
                <w:b/>
                <w:color w:val="404040" w:themeColor="text1" w:themeTint="BF"/>
                <w:sz w:val="24"/>
                <w:szCs w:val="40"/>
              </w:rPr>
            </w:pPr>
            <w:r w:rsidRPr="004E3DB9">
              <w:rPr>
                <w:rFonts w:ascii="Arial" w:hAnsi="Arial" w:cs="Arial"/>
                <w:b/>
                <w:color w:val="404040" w:themeColor="text1" w:themeTint="BF"/>
                <w:sz w:val="24"/>
                <w:szCs w:val="40"/>
              </w:rPr>
              <w:t>Escala de valoración</w:t>
            </w:r>
          </w:p>
          <w:p w14:paraId="1616DBDB" w14:textId="251EEEDB" w:rsidR="0044028C" w:rsidRDefault="0044028C" w:rsidP="0009751E">
            <w:pPr>
              <w:rPr>
                <w:rFonts w:ascii="Arial" w:hAnsi="Arial" w:cs="Arial"/>
                <w:color w:val="404040" w:themeColor="text1" w:themeTint="BF"/>
                <w:sz w:val="24"/>
                <w:szCs w:val="40"/>
              </w:rPr>
            </w:pPr>
            <w:r>
              <w:rPr>
                <w:rFonts w:ascii="Arial" w:hAnsi="Arial" w:cs="Arial"/>
                <w:color w:val="404040" w:themeColor="text1" w:themeTint="BF"/>
                <w:sz w:val="24"/>
                <w:szCs w:val="40"/>
              </w:rPr>
              <w:t xml:space="preserve">Se evalúan los indicadores de la habilidad OA </w:t>
            </w:r>
            <w:r w:rsidR="003607FF">
              <w:rPr>
                <w:rFonts w:ascii="Arial" w:hAnsi="Arial" w:cs="Arial"/>
                <w:color w:val="404040" w:themeColor="text1" w:themeTint="BF"/>
                <w:sz w:val="24"/>
                <w:szCs w:val="40"/>
              </w:rPr>
              <w:t>h</w:t>
            </w:r>
            <w:r>
              <w:rPr>
                <w:rFonts w:ascii="Arial" w:hAnsi="Arial" w:cs="Arial"/>
                <w:color w:val="404040" w:themeColor="text1" w:themeTint="BF"/>
                <w:sz w:val="24"/>
                <w:szCs w:val="40"/>
              </w:rPr>
              <w:t xml:space="preserve"> para primero medio. Ver recurso</w:t>
            </w:r>
          </w:p>
          <w:p w14:paraId="5CE1A1CE" w14:textId="77777777" w:rsidR="0044028C" w:rsidRDefault="0044028C" w:rsidP="0009751E">
            <w:pPr>
              <w:rPr>
                <w:rFonts w:ascii="Arial" w:hAnsi="Arial" w:cs="Arial"/>
                <w:color w:val="404040" w:themeColor="text1" w:themeTint="BF"/>
                <w:sz w:val="24"/>
                <w:szCs w:val="40"/>
              </w:rPr>
            </w:pPr>
          </w:p>
          <w:p w14:paraId="2F0BF930" w14:textId="786431B1" w:rsidR="005E49AC" w:rsidRDefault="005E49AC" w:rsidP="0009751E">
            <w:pPr>
              <w:rPr>
                <w:rFonts w:ascii="Arial" w:hAnsi="Arial" w:cs="Arial"/>
                <w:color w:val="404040" w:themeColor="text1" w:themeTint="BF"/>
                <w:sz w:val="24"/>
                <w:szCs w:val="40"/>
              </w:rPr>
            </w:pPr>
            <w:r>
              <w:rPr>
                <w:rFonts w:ascii="Arial" w:hAnsi="Arial" w:cs="Arial"/>
                <w:color w:val="404040" w:themeColor="text1" w:themeTint="BF"/>
                <w:sz w:val="24"/>
                <w:szCs w:val="40"/>
              </w:rPr>
              <w:t xml:space="preserve">Evaluar el desempeño personal y colectivo de acuerdo a las tareas asignadas y avances </w:t>
            </w:r>
            <w:r w:rsidR="002558F7">
              <w:rPr>
                <w:rFonts w:ascii="Arial" w:hAnsi="Arial" w:cs="Arial"/>
                <w:color w:val="404040" w:themeColor="text1" w:themeTint="BF"/>
                <w:sz w:val="24"/>
                <w:szCs w:val="40"/>
              </w:rPr>
              <w:t xml:space="preserve">alcanzados, de acuerdo a los indicadores de evaluación sugeridos para la actividad. </w:t>
            </w:r>
            <w:r w:rsidR="00FA0D65">
              <w:rPr>
                <w:rFonts w:ascii="Arial" w:hAnsi="Arial" w:cs="Arial"/>
                <w:color w:val="404040" w:themeColor="text1" w:themeTint="BF"/>
                <w:sz w:val="24"/>
                <w:szCs w:val="40"/>
              </w:rPr>
              <w:t xml:space="preserve">Indicadores </w:t>
            </w:r>
            <w:r w:rsidR="003607FF">
              <w:rPr>
                <w:rFonts w:ascii="Arial" w:hAnsi="Arial" w:cs="Arial"/>
                <w:color w:val="404040" w:themeColor="text1" w:themeTint="BF"/>
                <w:sz w:val="24"/>
                <w:szCs w:val="40"/>
              </w:rPr>
              <w:t>1</w:t>
            </w:r>
            <w:r w:rsidR="00FA0D65">
              <w:rPr>
                <w:rFonts w:ascii="Arial" w:hAnsi="Arial" w:cs="Arial"/>
                <w:color w:val="404040" w:themeColor="text1" w:themeTint="BF"/>
                <w:sz w:val="24"/>
                <w:szCs w:val="40"/>
              </w:rPr>
              <w:t xml:space="preserve">, </w:t>
            </w:r>
            <w:r w:rsidR="003607FF">
              <w:rPr>
                <w:rFonts w:ascii="Arial" w:hAnsi="Arial" w:cs="Arial"/>
                <w:color w:val="404040" w:themeColor="text1" w:themeTint="BF"/>
                <w:sz w:val="24"/>
                <w:szCs w:val="40"/>
              </w:rPr>
              <w:t>3 y 4</w:t>
            </w:r>
          </w:p>
          <w:p w14:paraId="3C7A83B1" w14:textId="77777777" w:rsidR="0044028C" w:rsidRDefault="003607FF" w:rsidP="00FA0D65">
            <w:pPr>
              <w:ind w:left="284" w:hanging="284"/>
              <w:rPr>
                <w:rFonts w:ascii="Arial" w:hAnsi="Arial" w:cs="Arial"/>
                <w:color w:val="404040" w:themeColor="text1" w:themeTint="BF"/>
                <w:sz w:val="24"/>
                <w:szCs w:val="40"/>
                <w:lang w:val="es-ES"/>
              </w:rPr>
            </w:pPr>
            <w:r>
              <w:rPr>
                <w:rFonts w:ascii="Arial" w:hAnsi="Arial" w:cs="Arial"/>
                <w:color w:val="404040" w:themeColor="text1" w:themeTint="BF"/>
                <w:sz w:val="24"/>
                <w:szCs w:val="40"/>
              </w:rPr>
              <w:t xml:space="preserve">1. </w:t>
            </w:r>
            <w:r w:rsidRPr="003607FF">
              <w:rPr>
                <w:rFonts w:ascii="Arial" w:hAnsi="Arial" w:cs="Arial"/>
                <w:color w:val="404040" w:themeColor="text1" w:themeTint="BF"/>
                <w:sz w:val="24"/>
                <w:szCs w:val="40"/>
                <w:lang w:val="es-ES"/>
              </w:rPr>
              <w:t>Representan reacciones químicas en una ecuación de reactantes y productos de acuerdo a la ley de conservación de la materia.</w:t>
            </w:r>
          </w:p>
          <w:p w14:paraId="71A72FC0" w14:textId="77777777" w:rsidR="003607FF" w:rsidRDefault="003607FF" w:rsidP="00FA0D65">
            <w:pPr>
              <w:ind w:left="284" w:hanging="284"/>
              <w:rPr>
                <w:rFonts w:ascii="Arial" w:hAnsi="Arial" w:cs="Arial"/>
                <w:color w:val="404040" w:themeColor="text1" w:themeTint="BF"/>
                <w:sz w:val="24"/>
                <w:szCs w:val="40"/>
                <w:lang w:val="es-ES"/>
              </w:rPr>
            </w:pPr>
            <w:r>
              <w:rPr>
                <w:rFonts w:ascii="Arial" w:hAnsi="Arial" w:cs="Arial"/>
                <w:color w:val="404040" w:themeColor="text1" w:themeTint="BF"/>
                <w:sz w:val="24"/>
                <w:szCs w:val="40"/>
              </w:rPr>
              <w:t xml:space="preserve">3. </w:t>
            </w:r>
            <w:r w:rsidRPr="003607FF">
              <w:rPr>
                <w:rFonts w:ascii="Arial" w:hAnsi="Arial" w:cs="Arial"/>
                <w:color w:val="404040" w:themeColor="text1" w:themeTint="BF"/>
                <w:sz w:val="24"/>
                <w:szCs w:val="40"/>
                <w:lang w:val="es-ES"/>
              </w:rPr>
              <w:t>Relacionan el mol como unidad de cantidad de sustancia con otras unidades estequiométricas equivalentes.</w:t>
            </w:r>
          </w:p>
          <w:p w14:paraId="102411F1" w14:textId="452558AA" w:rsidR="003607FF" w:rsidRPr="0044028C" w:rsidRDefault="003607FF" w:rsidP="00FA0D65">
            <w:pPr>
              <w:ind w:left="284" w:hanging="284"/>
              <w:rPr>
                <w:rFonts w:ascii="Arial" w:hAnsi="Arial" w:cs="Arial"/>
                <w:color w:val="404040" w:themeColor="text1" w:themeTint="BF"/>
                <w:sz w:val="24"/>
                <w:szCs w:val="40"/>
              </w:rPr>
            </w:pPr>
            <w:r>
              <w:rPr>
                <w:rFonts w:ascii="Arial" w:hAnsi="Arial" w:cs="Arial"/>
                <w:color w:val="404040" w:themeColor="text1" w:themeTint="BF"/>
                <w:sz w:val="24"/>
                <w:szCs w:val="40"/>
              </w:rPr>
              <w:t xml:space="preserve">4. </w:t>
            </w:r>
            <w:r w:rsidRPr="003607FF">
              <w:rPr>
                <w:rFonts w:ascii="Arial" w:hAnsi="Arial" w:cs="Arial"/>
                <w:color w:val="404040" w:themeColor="text1" w:themeTint="BF"/>
                <w:sz w:val="24"/>
                <w:szCs w:val="40"/>
                <w:lang w:val="es-ES"/>
              </w:rPr>
              <w:t>Calculan equivalentes estequiométricos del mol de sustancia en otras unidades estequiométricas (número de átomos, número de moléculas y cantidad de partículas).</w:t>
            </w:r>
          </w:p>
        </w:tc>
      </w:tr>
    </w:tbl>
    <w:p w14:paraId="6CB604F5" w14:textId="77777777" w:rsidR="00DD2165" w:rsidRPr="00176A66" w:rsidRDefault="00DD2165" w:rsidP="0009751E">
      <w:pPr>
        <w:rPr>
          <w:rFonts w:ascii="Arial" w:hAnsi="Arial" w:cs="Arial"/>
          <w:b/>
          <w:color w:val="404040" w:themeColor="text1" w:themeTint="BF"/>
          <w:sz w:val="40"/>
          <w:szCs w:val="40"/>
        </w:rPr>
      </w:pPr>
    </w:p>
    <w:sectPr w:rsidR="00DD2165" w:rsidRPr="00176A66" w:rsidSect="00494FFD">
      <w:headerReference w:type="even" r:id="rId10"/>
      <w:headerReference w:type="default" r:id="rId11"/>
      <w:headerReference w:type="first" r:id="rId12"/>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FE55" w14:textId="77777777" w:rsidR="0003556A" w:rsidRDefault="0003556A" w:rsidP="00BD016A">
      <w:pPr>
        <w:spacing w:after="0" w:line="240" w:lineRule="auto"/>
      </w:pPr>
      <w:r>
        <w:separator/>
      </w:r>
    </w:p>
  </w:endnote>
  <w:endnote w:type="continuationSeparator" w:id="0">
    <w:p w14:paraId="210D05FD" w14:textId="77777777" w:rsidR="0003556A" w:rsidRDefault="0003556A"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ilec">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91ADA" w14:textId="77777777" w:rsidR="0003556A" w:rsidRDefault="0003556A" w:rsidP="00BD016A">
      <w:pPr>
        <w:spacing w:after="0" w:line="240" w:lineRule="auto"/>
      </w:pPr>
      <w:r>
        <w:separator/>
      </w:r>
    </w:p>
  </w:footnote>
  <w:footnote w:type="continuationSeparator" w:id="0">
    <w:p w14:paraId="580172C3" w14:textId="77777777" w:rsidR="0003556A" w:rsidRDefault="0003556A"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F116C2" w:rsidRDefault="00F116C2">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C458"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5E9DA278" w:rsidR="00F116C2" w:rsidRPr="00494FFD" w:rsidRDefault="009035F5"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50F66DBF">
              <wp:simplePos x="0" y="0"/>
              <wp:positionH relativeFrom="column">
                <wp:posOffset>6675120</wp:posOffset>
              </wp:positionH>
              <wp:positionV relativeFrom="paragraph">
                <wp:posOffset>3783487</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63C851C6" w:rsidR="00F116C2" w:rsidRPr="0067026A" w:rsidRDefault="00F116C2"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Química  1º Medio</w:t>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893E6C">
                            <w:rPr>
                              <w:rFonts w:ascii="Arial" w:hAnsi="Arial" w:cs="Arial"/>
                              <w:b/>
                              <w:color w:val="FFFFFF" w:themeColor="background1"/>
                              <w:sz w:val="20"/>
                              <w:szCs w:val="20"/>
                            </w:rPr>
                            <w:t>4</w:t>
                          </w:r>
                          <w:r w:rsidRPr="0067026A">
                            <w:rPr>
                              <w:rFonts w:ascii="Arial" w:hAnsi="Arial" w:cs="Arial"/>
                              <w:b/>
                              <w:color w:val="FFFFFF" w:themeColor="background1"/>
                              <w:sz w:val="20"/>
                              <w:szCs w:val="20"/>
                            </w:rPr>
                            <w:t xml:space="preserve"> – OA</w:t>
                          </w:r>
                          <w:r w:rsidR="00893E6C">
                            <w:rPr>
                              <w:rFonts w:ascii="Arial" w:hAnsi="Arial" w:cs="Arial"/>
                              <w:b/>
                              <w:color w:val="FFFFFF" w:themeColor="background1"/>
                              <w:sz w:val="20"/>
                              <w:szCs w:val="20"/>
                            </w:rPr>
                            <w:t>20</w:t>
                          </w:r>
                          <w:r>
                            <w:rPr>
                              <w:rFonts w:ascii="Arial" w:hAnsi="Arial" w:cs="Arial"/>
                              <w:b/>
                              <w:color w:val="FFFFFF" w:themeColor="background1"/>
                              <w:sz w:val="20"/>
                              <w:szCs w:val="20"/>
                            </w:rPr>
                            <w:t xml:space="preserve"> – Actividad </w:t>
                          </w:r>
                          <w:r w:rsidR="00893E6C">
                            <w:rPr>
                              <w:rFonts w:ascii="Arial" w:hAnsi="Arial" w:cs="Arial"/>
                              <w:b/>
                              <w:color w:val="FFFFFF" w:themeColor="background1"/>
                              <w:sz w:val="20"/>
                              <w:szCs w:val="20"/>
                            </w:rPr>
                            <w:t>1</w:t>
                          </w:r>
                          <w:r>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5.6pt;margin-top:297.9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SsdQIAAFs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" filled="f" stroked="f">
              <v:textbox style="layout-flow:vertical">
                <w:txbxContent>
                  <w:p w14:paraId="1FEB6AAE" w14:textId="63C851C6" w:rsidR="00F116C2" w:rsidRPr="0067026A" w:rsidRDefault="00F116C2"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Química  1º Medio</w:t>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893E6C">
                      <w:rPr>
                        <w:rFonts w:ascii="Arial" w:hAnsi="Arial" w:cs="Arial"/>
                        <w:b/>
                        <w:color w:val="FFFFFF" w:themeColor="background1"/>
                        <w:sz w:val="20"/>
                        <w:szCs w:val="20"/>
                      </w:rPr>
                      <w:t>4</w:t>
                    </w:r>
                    <w:r w:rsidRPr="0067026A">
                      <w:rPr>
                        <w:rFonts w:ascii="Arial" w:hAnsi="Arial" w:cs="Arial"/>
                        <w:b/>
                        <w:color w:val="FFFFFF" w:themeColor="background1"/>
                        <w:sz w:val="20"/>
                        <w:szCs w:val="20"/>
                      </w:rPr>
                      <w:t xml:space="preserve"> – OA</w:t>
                    </w:r>
                    <w:r w:rsidR="00893E6C">
                      <w:rPr>
                        <w:rFonts w:ascii="Arial" w:hAnsi="Arial" w:cs="Arial"/>
                        <w:b/>
                        <w:color w:val="FFFFFF" w:themeColor="background1"/>
                        <w:sz w:val="20"/>
                        <w:szCs w:val="20"/>
                      </w:rPr>
                      <w:t>20</w:t>
                    </w:r>
                    <w:r>
                      <w:rPr>
                        <w:rFonts w:ascii="Arial" w:hAnsi="Arial" w:cs="Arial"/>
                        <w:b/>
                        <w:color w:val="FFFFFF" w:themeColor="background1"/>
                        <w:sz w:val="20"/>
                        <w:szCs w:val="20"/>
                      </w:rPr>
                      <w:t xml:space="preserve"> – Actividad </w:t>
                    </w:r>
                    <w:r w:rsidR="00893E6C">
                      <w:rPr>
                        <w:rFonts w:ascii="Arial" w:hAnsi="Arial" w:cs="Arial"/>
                        <w:b/>
                        <w:color w:val="FFFFFF" w:themeColor="background1"/>
                        <w:sz w:val="20"/>
                        <w:szCs w:val="20"/>
                      </w:rPr>
                      <w:t>1</w:t>
                    </w:r>
                    <w:r>
                      <w:rPr>
                        <w:rFonts w:ascii="Arial" w:hAnsi="Arial" w:cs="Arial"/>
                        <w:b/>
                        <w:color w:val="FFFFFF" w:themeColor="background1"/>
                        <w:sz w:val="20"/>
                        <w:szCs w:val="20"/>
                      </w:rPr>
                      <w:t xml:space="preserve"> </w:t>
                    </w:r>
                  </w:p>
                </w:txbxContent>
              </v:textbox>
            </v:shape>
          </w:pict>
        </mc:Fallback>
      </mc:AlternateContent>
    </w:r>
    <w:r w:rsidR="00F116C2">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606EB43A">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F116C2" w:rsidRPr="00310A3B" w:rsidRDefault="00F116C2"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F116C2" w:rsidRPr="00310A3B" w:rsidRDefault="00F116C2"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F116C2"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65CDA"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F116C2" w:rsidRPr="00176A66" w:rsidRDefault="00F116C2"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2D451F60">
              <wp:simplePos x="0" y="0"/>
              <wp:positionH relativeFrom="column">
                <wp:posOffset>5219700</wp:posOffset>
              </wp:positionH>
              <wp:positionV relativeFrom="paragraph">
                <wp:posOffset>317500</wp:posOffset>
              </wp:positionV>
              <wp:extent cx="1187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DAD2C9"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25pt" to="5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9404C" w14:textId="25E39717" w:rsidR="00F116C2" w:rsidRPr="00176A66" w:rsidRDefault="00893E6C" w:rsidP="00ED43EE">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4</w:t>
                          </w:r>
                          <w:r w:rsidR="00F116C2" w:rsidRPr="00176A66">
                            <w:rPr>
                              <w:rFonts w:ascii="Arial" w:eastAsia="Times New Roman" w:hAnsi="Arial" w:cs="Arial"/>
                              <w:color w:val="4D4D4D"/>
                              <w:kern w:val="36"/>
                              <w:sz w:val="46"/>
                              <w:szCs w:val="46"/>
                              <w:lang w:val="es-ES_tradnl"/>
                            </w:rPr>
                            <w:t xml:space="preserve"> </w:t>
                          </w:r>
                        </w:p>
                        <w:p w14:paraId="0CD46D44" w14:textId="1814E5EC" w:rsidR="00F116C2" w:rsidRPr="00176A66" w:rsidRDefault="00893E6C"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OA20</w:t>
                          </w:r>
                          <w:r w:rsidR="00F116C2" w:rsidRPr="00176A66">
                            <w:rPr>
                              <w:rFonts w:ascii="Arial" w:eastAsia="Times New Roman" w:hAnsi="Arial" w:cs="Arial"/>
                              <w:color w:val="4D4D4D"/>
                              <w:kern w:val="36"/>
                              <w:sz w:val="46"/>
                              <w:szCs w:val="46"/>
                              <w:lang w:val="es-ES_tradnl"/>
                            </w:rPr>
                            <w:t xml:space="preserve">  </w:t>
                          </w:r>
                        </w:p>
                        <w:p w14:paraId="4C709262" w14:textId="4E2267F2" w:rsidR="00F116C2" w:rsidRPr="00176A66" w:rsidRDefault="00F116C2"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Actividad</w:t>
                          </w:r>
                          <w:r>
                            <w:rPr>
                              <w:rFonts w:ascii="Arial" w:eastAsia="Times New Roman" w:hAnsi="Arial" w:cs="Arial"/>
                              <w:b/>
                              <w:color w:val="4D4D4D"/>
                              <w:kern w:val="36"/>
                              <w:sz w:val="32"/>
                              <w:szCs w:val="32"/>
                              <w:lang w:val="es-ES_tradnl"/>
                            </w:rPr>
                            <w:t xml:space="preserve"> 0</w:t>
                          </w:r>
                          <w:r w:rsidR="00893E6C">
                            <w:rPr>
                              <w:rFonts w:ascii="Arial" w:eastAsia="Times New Roman" w:hAnsi="Arial" w:cs="Arial"/>
                              <w:b/>
                              <w:color w:val="4D4D4D"/>
                              <w:kern w:val="36"/>
                              <w:sz w:val="32"/>
                              <w:szCs w:val="32"/>
                              <w:lang w:val="es-ES_tradnl"/>
                            </w:rPr>
                            <w:t>1</w:t>
                          </w:r>
                        </w:p>
                        <w:p w14:paraId="5ACDF21E" w14:textId="77777777" w:rsidR="00F116C2" w:rsidRDefault="00F11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25E39717" w:rsidR="00F116C2" w:rsidRPr="00176A66" w:rsidRDefault="00893E6C" w:rsidP="00ED43EE">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4</w:t>
                    </w:r>
                    <w:r w:rsidR="00F116C2" w:rsidRPr="00176A66">
                      <w:rPr>
                        <w:rFonts w:ascii="Arial" w:eastAsia="Times New Roman" w:hAnsi="Arial" w:cs="Arial"/>
                        <w:color w:val="4D4D4D"/>
                        <w:kern w:val="36"/>
                        <w:sz w:val="46"/>
                        <w:szCs w:val="46"/>
                        <w:lang w:val="es-ES_tradnl"/>
                      </w:rPr>
                      <w:t xml:space="preserve"> </w:t>
                    </w:r>
                  </w:p>
                  <w:p w14:paraId="0CD46D44" w14:textId="1814E5EC" w:rsidR="00F116C2" w:rsidRPr="00176A66" w:rsidRDefault="00893E6C"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OA20</w:t>
                    </w:r>
                    <w:r w:rsidR="00F116C2" w:rsidRPr="00176A66">
                      <w:rPr>
                        <w:rFonts w:ascii="Arial" w:eastAsia="Times New Roman" w:hAnsi="Arial" w:cs="Arial"/>
                        <w:color w:val="4D4D4D"/>
                        <w:kern w:val="36"/>
                        <w:sz w:val="46"/>
                        <w:szCs w:val="46"/>
                        <w:lang w:val="es-ES_tradnl"/>
                      </w:rPr>
                      <w:t xml:space="preserve">  </w:t>
                    </w:r>
                  </w:p>
                  <w:p w14:paraId="4C709262" w14:textId="4E2267F2" w:rsidR="00F116C2" w:rsidRPr="00176A66" w:rsidRDefault="00F116C2"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Actividad</w:t>
                    </w:r>
                    <w:r>
                      <w:rPr>
                        <w:rFonts w:ascii="Arial" w:eastAsia="Times New Roman" w:hAnsi="Arial" w:cs="Arial"/>
                        <w:b/>
                        <w:color w:val="4D4D4D"/>
                        <w:kern w:val="36"/>
                        <w:sz w:val="32"/>
                        <w:szCs w:val="32"/>
                        <w:lang w:val="es-ES_tradnl"/>
                      </w:rPr>
                      <w:t xml:space="preserve"> 0</w:t>
                    </w:r>
                    <w:r w:rsidR="00893E6C">
                      <w:rPr>
                        <w:rFonts w:ascii="Arial" w:eastAsia="Times New Roman" w:hAnsi="Arial" w:cs="Arial"/>
                        <w:b/>
                        <w:color w:val="4D4D4D"/>
                        <w:kern w:val="36"/>
                        <w:sz w:val="32"/>
                        <w:szCs w:val="32"/>
                        <w:lang w:val="es-ES_tradnl"/>
                      </w:rPr>
                      <w:t>1</w:t>
                    </w:r>
                  </w:p>
                  <w:p w14:paraId="5ACDF21E" w14:textId="77777777" w:rsidR="00F116C2" w:rsidRDefault="00F116C2"/>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AFAD7"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CBD51"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0FB19F28" w:rsidR="00F116C2" w:rsidRDefault="00F116C2"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Química 1</w:t>
    </w:r>
    <w:r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F116C2" w:rsidRDefault="00F116C2" w:rsidP="00722314">
    <w:pPr>
      <w:pStyle w:val="Encabezado"/>
      <w:rPr>
        <w:rFonts w:ascii="Arial" w:hAnsi="Arial" w:cs="Arial"/>
        <w:b/>
        <w:color w:val="595959" w:themeColor="text1" w:themeTint="A6"/>
        <w:sz w:val="44"/>
        <w:szCs w:val="44"/>
      </w:rPr>
    </w:pPr>
  </w:p>
  <w:p w14:paraId="0F8BA325" w14:textId="77777777" w:rsidR="00F116C2" w:rsidRPr="00176A66" w:rsidRDefault="00F116C2"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453"/>
    <w:multiLevelType w:val="hybridMultilevel"/>
    <w:tmpl w:val="77FED9FE"/>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 w15:restartNumberingAfterBreak="0">
    <w:nsid w:val="139F6BC1"/>
    <w:multiLevelType w:val="hybridMultilevel"/>
    <w:tmpl w:val="4B488962"/>
    <w:lvl w:ilvl="0" w:tplc="F58230F8">
      <w:numFmt w:val="bullet"/>
      <w:lvlText w:val="-"/>
      <w:lvlJc w:val="left"/>
      <w:pPr>
        <w:ind w:left="1004" w:hanging="360"/>
      </w:pPr>
      <w:rPr>
        <w:rFonts w:ascii="Verdana" w:eastAsia="Calibri" w:hAnsi="Verdana" w:cs="Aria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2AB17A9F"/>
    <w:multiLevelType w:val="hybridMultilevel"/>
    <w:tmpl w:val="D86E82E6"/>
    <w:lvl w:ilvl="0" w:tplc="46BC17DC">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3CF4288"/>
    <w:multiLevelType w:val="hybridMultilevel"/>
    <w:tmpl w:val="1FD0F0BA"/>
    <w:lvl w:ilvl="0" w:tplc="340A0001">
      <w:start w:val="1"/>
      <w:numFmt w:val="bullet"/>
      <w:lvlText w:val=""/>
      <w:lvlJc w:val="left"/>
      <w:pPr>
        <w:ind w:left="1004" w:hanging="360"/>
      </w:pPr>
      <w:rPr>
        <w:rFonts w:ascii="Symbol" w:hAnsi="Symbol" w:hint="default"/>
      </w:rPr>
    </w:lvl>
    <w:lvl w:ilvl="1" w:tplc="F58230F8">
      <w:numFmt w:val="bullet"/>
      <w:lvlText w:val="-"/>
      <w:lvlJc w:val="left"/>
      <w:pPr>
        <w:ind w:left="1920" w:hanging="360"/>
      </w:pPr>
      <w:rPr>
        <w:rFonts w:ascii="Verdana" w:eastAsia="Calibri" w:hAnsi="Verdana" w:cs="Arial"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9922B7"/>
    <w:multiLevelType w:val="hybridMultilevel"/>
    <w:tmpl w:val="F81625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3BF1214"/>
    <w:multiLevelType w:val="hybridMultilevel"/>
    <w:tmpl w:val="1304E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1B5D0F"/>
    <w:multiLevelType w:val="hybridMultilevel"/>
    <w:tmpl w:val="F538F0D2"/>
    <w:lvl w:ilvl="0" w:tplc="0C0A0001">
      <w:start w:val="1"/>
      <w:numFmt w:val="bullet"/>
      <w:lvlText w:val=""/>
      <w:lvlJc w:val="left"/>
      <w:pPr>
        <w:ind w:left="360" w:hanging="360"/>
      </w:pPr>
      <w:rPr>
        <w:rFonts w:ascii="Symbol" w:hAnsi="Symbol" w:hint="default"/>
      </w:rPr>
    </w:lvl>
    <w:lvl w:ilvl="1" w:tplc="E75A0FC4">
      <w:start w:val="1"/>
      <w:numFmt w:val="bullet"/>
      <w:lvlText w:val="–"/>
      <w:lvlJc w:val="left"/>
      <w:pPr>
        <w:ind w:left="1080" w:hanging="360"/>
      </w:pPr>
      <w:rPr>
        <w:rFonts w:ascii="Calibri" w:hAnsi="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A497973"/>
    <w:multiLevelType w:val="hybridMultilevel"/>
    <w:tmpl w:val="01E03324"/>
    <w:lvl w:ilvl="0" w:tplc="6A304D04">
      <w:start w:val="1"/>
      <w:numFmt w:val="bullet"/>
      <w:lvlText w:val="−"/>
      <w:lvlJc w:val="left"/>
      <w:pPr>
        <w:ind w:left="863" w:hanging="360"/>
      </w:pPr>
      <w:rPr>
        <w:rFonts w:ascii="Arial Narrow" w:hAnsi="Arial Narrow" w:hint="default"/>
      </w:rPr>
    </w:lvl>
    <w:lvl w:ilvl="1" w:tplc="340A0003" w:tentative="1">
      <w:start w:val="1"/>
      <w:numFmt w:val="bullet"/>
      <w:lvlText w:val="o"/>
      <w:lvlJc w:val="left"/>
      <w:pPr>
        <w:ind w:left="1583" w:hanging="360"/>
      </w:pPr>
      <w:rPr>
        <w:rFonts w:ascii="Courier New" w:hAnsi="Courier New" w:cs="Courier New" w:hint="default"/>
      </w:rPr>
    </w:lvl>
    <w:lvl w:ilvl="2" w:tplc="340A0005" w:tentative="1">
      <w:start w:val="1"/>
      <w:numFmt w:val="bullet"/>
      <w:lvlText w:val=""/>
      <w:lvlJc w:val="left"/>
      <w:pPr>
        <w:ind w:left="2303" w:hanging="360"/>
      </w:pPr>
      <w:rPr>
        <w:rFonts w:ascii="Wingdings" w:hAnsi="Wingdings" w:hint="default"/>
      </w:rPr>
    </w:lvl>
    <w:lvl w:ilvl="3" w:tplc="340A0001" w:tentative="1">
      <w:start w:val="1"/>
      <w:numFmt w:val="bullet"/>
      <w:lvlText w:val=""/>
      <w:lvlJc w:val="left"/>
      <w:pPr>
        <w:ind w:left="3023" w:hanging="360"/>
      </w:pPr>
      <w:rPr>
        <w:rFonts w:ascii="Symbol" w:hAnsi="Symbol" w:hint="default"/>
      </w:rPr>
    </w:lvl>
    <w:lvl w:ilvl="4" w:tplc="340A0003" w:tentative="1">
      <w:start w:val="1"/>
      <w:numFmt w:val="bullet"/>
      <w:lvlText w:val="o"/>
      <w:lvlJc w:val="left"/>
      <w:pPr>
        <w:ind w:left="3743" w:hanging="360"/>
      </w:pPr>
      <w:rPr>
        <w:rFonts w:ascii="Courier New" w:hAnsi="Courier New" w:cs="Courier New" w:hint="default"/>
      </w:rPr>
    </w:lvl>
    <w:lvl w:ilvl="5" w:tplc="340A0005" w:tentative="1">
      <w:start w:val="1"/>
      <w:numFmt w:val="bullet"/>
      <w:lvlText w:val=""/>
      <w:lvlJc w:val="left"/>
      <w:pPr>
        <w:ind w:left="4463" w:hanging="360"/>
      </w:pPr>
      <w:rPr>
        <w:rFonts w:ascii="Wingdings" w:hAnsi="Wingdings" w:hint="default"/>
      </w:rPr>
    </w:lvl>
    <w:lvl w:ilvl="6" w:tplc="340A0001" w:tentative="1">
      <w:start w:val="1"/>
      <w:numFmt w:val="bullet"/>
      <w:lvlText w:val=""/>
      <w:lvlJc w:val="left"/>
      <w:pPr>
        <w:ind w:left="5183" w:hanging="360"/>
      </w:pPr>
      <w:rPr>
        <w:rFonts w:ascii="Symbol" w:hAnsi="Symbol" w:hint="default"/>
      </w:rPr>
    </w:lvl>
    <w:lvl w:ilvl="7" w:tplc="340A0003" w:tentative="1">
      <w:start w:val="1"/>
      <w:numFmt w:val="bullet"/>
      <w:lvlText w:val="o"/>
      <w:lvlJc w:val="left"/>
      <w:pPr>
        <w:ind w:left="5903" w:hanging="360"/>
      </w:pPr>
      <w:rPr>
        <w:rFonts w:ascii="Courier New" w:hAnsi="Courier New" w:cs="Courier New" w:hint="default"/>
      </w:rPr>
    </w:lvl>
    <w:lvl w:ilvl="8" w:tplc="340A0005" w:tentative="1">
      <w:start w:val="1"/>
      <w:numFmt w:val="bullet"/>
      <w:lvlText w:val=""/>
      <w:lvlJc w:val="left"/>
      <w:pPr>
        <w:ind w:left="6623" w:hanging="360"/>
      </w:pPr>
      <w:rPr>
        <w:rFonts w:ascii="Wingdings" w:hAnsi="Wingdings" w:hint="default"/>
      </w:rPr>
    </w:lvl>
  </w:abstractNum>
  <w:abstractNum w:abstractNumId="10" w15:restartNumberingAfterBreak="0">
    <w:nsid w:val="62F23134"/>
    <w:multiLevelType w:val="hybridMultilevel"/>
    <w:tmpl w:val="932223F2"/>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1" w15:restartNumberingAfterBreak="0">
    <w:nsid w:val="63C559A5"/>
    <w:multiLevelType w:val="multilevel"/>
    <w:tmpl w:val="5F769724"/>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E659C5"/>
    <w:multiLevelType w:val="hybridMultilevel"/>
    <w:tmpl w:val="50CC2D0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15:restartNumberingAfterBreak="0">
    <w:nsid w:val="6EF46091"/>
    <w:multiLevelType w:val="hybridMultilevel"/>
    <w:tmpl w:val="C370537C"/>
    <w:lvl w:ilvl="0" w:tplc="340A0001">
      <w:start w:val="1"/>
      <w:numFmt w:val="bullet"/>
      <w:lvlText w:val=""/>
      <w:lvlJc w:val="left"/>
      <w:pPr>
        <w:ind w:left="863" w:hanging="360"/>
      </w:pPr>
      <w:rPr>
        <w:rFonts w:ascii="Symbol" w:hAnsi="Symbol" w:hint="default"/>
      </w:rPr>
    </w:lvl>
    <w:lvl w:ilvl="1" w:tplc="340A0003" w:tentative="1">
      <w:start w:val="1"/>
      <w:numFmt w:val="bullet"/>
      <w:lvlText w:val="o"/>
      <w:lvlJc w:val="left"/>
      <w:pPr>
        <w:ind w:left="1583" w:hanging="360"/>
      </w:pPr>
      <w:rPr>
        <w:rFonts w:ascii="Courier New" w:hAnsi="Courier New" w:cs="Courier New" w:hint="default"/>
      </w:rPr>
    </w:lvl>
    <w:lvl w:ilvl="2" w:tplc="340A0005" w:tentative="1">
      <w:start w:val="1"/>
      <w:numFmt w:val="bullet"/>
      <w:lvlText w:val=""/>
      <w:lvlJc w:val="left"/>
      <w:pPr>
        <w:ind w:left="2303" w:hanging="360"/>
      </w:pPr>
      <w:rPr>
        <w:rFonts w:ascii="Wingdings" w:hAnsi="Wingdings" w:hint="default"/>
      </w:rPr>
    </w:lvl>
    <w:lvl w:ilvl="3" w:tplc="340A0001" w:tentative="1">
      <w:start w:val="1"/>
      <w:numFmt w:val="bullet"/>
      <w:lvlText w:val=""/>
      <w:lvlJc w:val="left"/>
      <w:pPr>
        <w:ind w:left="3023" w:hanging="360"/>
      </w:pPr>
      <w:rPr>
        <w:rFonts w:ascii="Symbol" w:hAnsi="Symbol" w:hint="default"/>
      </w:rPr>
    </w:lvl>
    <w:lvl w:ilvl="4" w:tplc="340A0003" w:tentative="1">
      <w:start w:val="1"/>
      <w:numFmt w:val="bullet"/>
      <w:lvlText w:val="o"/>
      <w:lvlJc w:val="left"/>
      <w:pPr>
        <w:ind w:left="3743" w:hanging="360"/>
      </w:pPr>
      <w:rPr>
        <w:rFonts w:ascii="Courier New" w:hAnsi="Courier New" w:cs="Courier New" w:hint="default"/>
      </w:rPr>
    </w:lvl>
    <w:lvl w:ilvl="5" w:tplc="340A0005" w:tentative="1">
      <w:start w:val="1"/>
      <w:numFmt w:val="bullet"/>
      <w:lvlText w:val=""/>
      <w:lvlJc w:val="left"/>
      <w:pPr>
        <w:ind w:left="4463" w:hanging="360"/>
      </w:pPr>
      <w:rPr>
        <w:rFonts w:ascii="Wingdings" w:hAnsi="Wingdings" w:hint="default"/>
      </w:rPr>
    </w:lvl>
    <w:lvl w:ilvl="6" w:tplc="340A0001" w:tentative="1">
      <w:start w:val="1"/>
      <w:numFmt w:val="bullet"/>
      <w:lvlText w:val=""/>
      <w:lvlJc w:val="left"/>
      <w:pPr>
        <w:ind w:left="5183" w:hanging="360"/>
      </w:pPr>
      <w:rPr>
        <w:rFonts w:ascii="Symbol" w:hAnsi="Symbol" w:hint="default"/>
      </w:rPr>
    </w:lvl>
    <w:lvl w:ilvl="7" w:tplc="340A0003" w:tentative="1">
      <w:start w:val="1"/>
      <w:numFmt w:val="bullet"/>
      <w:lvlText w:val="o"/>
      <w:lvlJc w:val="left"/>
      <w:pPr>
        <w:ind w:left="5903" w:hanging="360"/>
      </w:pPr>
      <w:rPr>
        <w:rFonts w:ascii="Courier New" w:hAnsi="Courier New" w:cs="Courier New" w:hint="default"/>
      </w:rPr>
    </w:lvl>
    <w:lvl w:ilvl="8" w:tplc="340A0005" w:tentative="1">
      <w:start w:val="1"/>
      <w:numFmt w:val="bullet"/>
      <w:lvlText w:val=""/>
      <w:lvlJc w:val="left"/>
      <w:pPr>
        <w:ind w:left="6623" w:hanging="360"/>
      </w:pPr>
      <w:rPr>
        <w:rFonts w:ascii="Wingdings" w:hAnsi="Wingdings" w:hint="default"/>
      </w:rPr>
    </w:lvl>
  </w:abstractNum>
  <w:abstractNum w:abstractNumId="14" w15:restartNumberingAfterBreak="0">
    <w:nsid w:val="70C9265D"/>
    <w:multiLevelType w:val="hybridMultilevel"/>
    <w:tmpl w:val="00DC48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14"/>
  </w:num>
  <w:num w:numId="5">
    <w:abstractNumId w:val="7"/>
  </w:num>
  <w:num w:numId="6">
    <w:abstractNumId w:val="10"/>
  </w:num>
  <w:num w:numId="7">
    <w:abstractNumId w:val="8"/>
  </w:num>
  <w:num w:numId="8">
    <w:abstractNumId w:val="1"/>
  </w:num>
  <w:num w:numId="9">
    <w:abstractNumId w:val="6"/>
  </w:num>
  <w:num w:numId="10">
    <w:abstractNumId w:val="3"/>
  </w:num>
  <w:num w:numId="11">
    <w:abstractNumId w:val="12"/>
  </w:num>
  <w:num w:numId="12">
    <w:abstractNumId w:val="0"/>
  </w:num>
  <w:num w:numId="13">
    <w:abstractNumId w:val="4"/>
  </w:num>
  <w:num w:numId="14">
    <w:abstractNumId w:val="11"/>
    <w:lvlOverride w:ilvl="0">
      <w:lvl w:ilvl="0">
        <w:start w:val="1"/>
        <w:numFmt w:val="decimal"/>
        <w:suff w:val="space"/>
        <w:lvlText w:val="%1."/>
        <w:lvlJc w:val="left"/>
        <w:pPr>
          <w:ind w:left="284" w:hanging="284"/>
        </w:pPr>
        <w:rPr>
          <w:rFonts w:ascii="Calibri" w:hAnsi="Calibri" w:hint="default"/>
          <w:b w:val="0"/>
          <w:i w:val="0"/>
          <w:sz w:val="22"/>
          <w:lang w:val="en-US"/>
        </w:rPr>
      </w:lvl>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12F8"/>
    <w:rsid w:val="0003556A"/>
    <w:rsid w:val="00037F4A"/>
    <w:rsid w:val="00053491"/>
    <w:rsid w:val="00054A41"/>
    <w:rsid w:val="0009751E"/>
    <w:rsid w:val="000F1382"/>
    <w:rsid w:val="00102C93"/>
    <w:rsid w:val="0013244E"/>
    <w:rsid w:val="0013632A"/>
    <w:rsid w:val="00140037"/>
    <w:rsid w:val="00176A66"/>
    <w:rsid w:val="00180135"/>
    <w:rsid w:val="001E21DE"/>
    <w:rsid w:val="00210E92"/>
    <w:rsid w:val="002558F7"/>
    <w:rsid w:val="0026175E"/>
    <w:rsid w:val="00281FDC"/>
    <w:rsid w:val="002A091C"/>
    <w:rsid w:val="002A576A"/>
    <w:rsid w:val="002B60E4"/>
    <w:rsid w:val="00310A3B"/>
    <w:rsid w:val="0032356E"/>
    <w:rsid w:val="003607FF"/>
    <w:rsid w:val="00387AF7"/>
    <w:rsid w:val="003B2AA0"/>
    <w:rsid w:val="003D2118"/>
    <w:rsid w:val="003D621A"/>
    <w:rsid w:val="0044028C"/>
    <w:rsid w:val="0048448D"/>
    <w:rsid w:val="00494FFD"/>
    <w:rsid w:val="004B00FB"/>
    <w:rsid w:val="004D0CC0"/>
    <w:rsid w:val="004E3DB9"/>
    <w:rsid w:val="00503603"/>
    <w:rsid w:val="00507387"/>
    <w:rsid w:val="00513AA4"/>
    <w:rsid w:val="00572DF0"/>
    <w:rsid w:val="00576632"/>
    <w:rsid w:val="005A5BAA"/>
    <w:rsid w:val="005E49AC"/>
    <w:rsid w:val="0067026A"/>
    <w:rsid w:val="00722314"/>
    <w:rsid w:val="007359D5"/>
    <w:rsid w:val="00751521"/>
    <w:rsid w:val="007A0741"/>
    <w:rsid w:val="007A4A85"/>
    <w:rsid w:val="007E504F"/>
    <w:rsid w:val="00801D4A"/>
    <w:rsid w:val="00840C39"/>
    <w:rsid w:val="00841160"/>
    <w:rsid w:val="00874E3C"/>
    <w:rsid w:val="008876DB"/>
    <w:rsid w:val="0089135B"/>
    <w:rsid w:val="00893E6C"/>
    <w:rsid w:val="008B52ED"/>
    <w:rsid w:val="008E1202"/>
    <w:rsid w:val="008F5987"/>
    <w:rsid w:val="009035F5"/>
    <w:rsid w:val="0092739C"/>
    <w:rsid w:val="00930F8D"/>
    <w:rsid w:val="00984CD1"/>
    <w:rsid w:val="009A1A03"/>
    <w:rsid w:val="009A62A3"/>
    <w:rsid w:val="00A367F9"/>
    <w:rsid w:val="00A57FF8"/>
    <w:rsid w:val="00A678DA"/>
    <w:rsid w:val="00AA2818"/>
    <w:rsid w:val="00AB37EC"/>
    <w:rsid w:val="00AF1B76"/>
    <w:rsid w:val="00B861A2"/>
    <w:rsid w:val="00B942E7"/>
    <w:rsid w:val="00B97D85"/>
    <w:rsid w:val="00BA4CC1"/>
    <w:rsid w:val="00BA517F"/>
    <w:rsid w:val="00BB6002"/>
    <w:rsid w:val="00BD016A"/>
    <w:rsid w:val="00BE3033"/>
    <w:rsid w:val="00C02630"/>
    <w:rsid w:val="00C14B02"/>
    <w:rsid w:val="00C57502"/>
    <w:rsid w:val="00D03854"/>
    <w:rsid w:val="00D41B26"/>
    <w:rsid w:val="00D52484"/>
    <w:rsid w:val="00DC2FBC"/>
    <w:rsid w:val="00DC3EBF"/>
    <w:rsid w:val="00DD2165"/>
    <w:rsid w:val="00DD41F3"/>
    <w:rsid w:val="00DD7E03"/>
    <w:rsid w:val="00EB0BD4"/>
    <w:rsid w:val="00ED43EE"/>
    <w:rsid w:val="00EE6047"/>
    <w:rsid w:val="00EE709C"/>
    <w:rsid w:val="00F116C2"/>
    <w:rsid w:val="00F13618"/>
    <w:rsid w:val="00F239F4"/>
    <w:rsid w:val="00F3255A"/>
    <w:rsid w:val="00F42F87"/>
    <w:rsid w:val="00F804B6"/>
    <w:rsid w:val="00FA0D65"/>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B224D0B2-B491-4F0B-B874-4DD3832E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DD2165"/>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40037"/>
    <w:rPr>
      <w:color w:val="0000FF" w:themeColor="hyperlink"/>
      <w:u w:val="single"/>
    </w:rPr>
  </w:style>
  <w:style w:type="character" w:styleId="Hipervnculovisitado">
    <w:name w:val="FollowedHyperlink"/>
    <w:basedOn w:val="Fuentedeprrafopredeter"/>
    <w:uiPriority w:val="99"/>
    <w:semiHidden/>
    <w:unhideWhenUsed/>
    <w:rsid w:val="00B861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248033975">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544HIPEyl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CG3mpNyLnr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D00F-C223-464B-8AE2-A8BC4802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362</Words>
  <Characters>1995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5</cp:revision>
  <dcterms:created xsi:type="dcterms:W3CDTF">2019-07-25T04:22:00Z</dcterms:created>
  <dcterms:modified xsi:type="dcterms:W3CDTF">2019-09-10T16:14:00Z</dcterms:modified>
</cp:coreProperties>
</file>