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893"/>
        <w:gridCol w:w="6741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521382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9937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993751" w:rsidRPr="009937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13BD784D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66BCED46" w14:textId="7F8D3788" w:rsidR="008D463A" w:rsidRDefault="008D463A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entre otras, demostrando respeto y empatía por las partes involucradas para mejorar la convivencia en el curso y en la comunidad escolar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F7D63" w14:textId="77777777" w:rsidR="00597F44" w:rsidRDefault="00597F44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7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597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pasado, el presente y el entorno geográfico. (OA g) Formular opiniones fundamentadas. (OA h) </w:t>
            </w:r>
          </w:p>
          <w:p w14:paraId="58E666EB" w14:textId="077B9E2B" w:rsidR="00910863" w:rsidRPr="001723E2" w:rsidRDefault="00597F44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7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597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</w:tc>
        <w:tc>
          <w:tcPr>
            <w:tcW w:w="6520" w:type="dxa"/>
          </w:tcPr>
          <w:p w14:paraId="225801D9" w14:textId="6FCEFC01" w:rsidR="00682562" w:rsidRDefault="0068256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2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Formas de evitar accidentes y resolver conflictos</w:t>
            </w:r>
          </w:p>
          <w:p w14:paraId="6E008606" w14:textId="5D02E320" w:rsidR="00610EC0" w:rsidRDefault="0068256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97F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1C677E" w14:textId="77777777" w:rsidR="00597F44" w:rsidRDefault="00597F44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7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a los estudiantes una hoja con distintas secuencias, similar al modelo que se muestra más abajo, y les da las siguientes instrucciones: </w:t>
            </w:r>
          </w:p>
          <w:p w14:paraId="67EA5983" w14:textId="77777777" w:rsidR="00597F44" w:rsidRDefault="00597F44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7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Cada secuencia representa algún tipo de conflicto. En los dos primeros cuadros de cada secuencia, deben realizar un dibujo que represente la situación descrita. </w:t>
            </w:r>
          </w:p>
          <w:p w14:paraId="4FCE9959" w14:textId="77777777" w:rsidR="00597F44" w:rsidRDefault="00597F44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7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el tercer recuadro inferior, deben inventar un final con una solución del conflicto y relatarlo brevemente. En el cuadro superior, deben dibujar su final. </w:t>
            </w:r>
          </w:p>
          <w:p w14:paraId="2A3FF41A" w14:textId="77777777" w:rsidR="00F50578" w:rsidRDefault="00597F44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7F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Finalmente, responden las pregunta que se encuentran bajo cada secuencia.</w:t>
            </w:r>
          </w:p>
          <w:p w14:paraId="4FB7CA23" w14:textId="77777777" w:rsidR="002D3051" w:rsidRDefault="002D3051" w:rsidP="00B3061D">
            <w:r>
              <w:object w:dxaOrig="6525" w:dyaOrig="6525" w14:anchorId="5F13B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25pt;height:326.25pt" o:ole="">
                  <v:imagedata r:id="rId8" o:title=""/>
                </v:shape>
                <o:OLEObject Type="Embed" ProgID="PBrush" ShapeID="_x0000_i1025" DrawAspect="Content" ObjectID="_1661091983" r:id="rId9"/>
              </w:object>
            </w:r>
          </w:p>
          <w:p w14:paraId="2CEBBCCF" w14:textId="77777777" w:rsidR="002D3051" w:rsidRDefault="002D3051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30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actitudes era necesario que tuvieran los hermanos para resolver el conflicto? ¿Cuál cree usted que era la mayor dificultad? ¿Qué pasaría en esta situación si no hubiera diálogo?</w:t>
            </w:r>
          </w:p>
          <w:p w14:paraId="328ED64C" w14:textId="69C8ABA4" w:rsidR="002D3051" w:rsidRPr="005059DB" w:rsidRDefault="005059DB" w:rsidP="00B3061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059D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059D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OA 2 apunta a que los estudiantes tomen conciencia de cómo los niños también gozan de derechos que pueden ejercer en su vida cotidiana, los cuales deben ser respetados y protegidos. Además, resulta relevante que identifiquen conflictos y los resuelvan mediante la planificación de estrategias específicas (OA 6), de manera que puedan dar soluciones concretas y efectivas a problemas que puedan darse en su entorno. Con relación a la actividad 7, es importante guiar a los estudiantes a que </w:t>
            </w:r>
            <w:r w:rsidRPr="005059D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detecten todas las señales de alerta de la situación expuesta, y que no se queden solo en un derecho.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EE3E6" w14:textId="77777777" w:rsidR="00703513" w:rsidRDefault="00703513" w:rsidP="00B9327C">
      <w:pPr>
        <w:spacing w:after="0" w:line="240" w:lineRule="auto"/>
      </w:pPr>
      <w:r>
        <w:separator/>
      </w:r>
    </w:p>
  </w:endnote>
  <w:endnote w:type="continuationSeparator" w:id="0">
    <w:p w14:paraId="04AB1BE8" w14:textId="77777777" w:rsidR="00703513" w:rsidRDefault="007035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54322" w14:textId="77777777" w:rsidR="00703513" w:rsidRDefault="00703513" w:rsidP="00B9327C">
      <w:pPr>
        <w:spacing w:after="0" w:line="240" w:lineRule="auto"/>
      </w:pPr>
      <w:r>
        <w:separator/>
      </w:r>
    </w:p>
  </w:footnote>
  <w:footnote w:type="continuationSeparator" w:id="0">
    <w:p w14:paraId="6C37217B" w14:textId="77777777" w:rsidR="00703513" w:rsidRDefault="007035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84B35C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</w:t>
    </w:r>
    <w:r w:rsidR="00993751">
      <w:rPr>
        <w:rFonts w:ascii="Arial" w:hAnsi="Arial" w:cs="Arial"/>
        <w:b/>
        <w:sz w:val="36"/>
        <w:szCs w:val="36"/>
      </w:rPr>
      <w:t xml:space="preserve">   </w:t>
    </w:r>
    <w:r w:rsidR="00993751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0C7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B7D9D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1F6D60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30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9741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33EEF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59DB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97F44"/>
    <w:rsid w:val="005A51FA"/>
    <w:rsid w:val="005B7B9D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82562"/>
    <w:rsid w:val="00686EDC"/>
    <w:rsid w:val="00690187"/>
    <w:rsid w:val="006A1E12"/>
    <w:rsid w:val="006A580B"/>
    <w:rsid w:val="006C757C"/>
    <w:rsid w:val="006E441F"/>
    <w:rsid w:val="006F132F"/>
    <w:rsid w:val="006F1EDC"/>
    <w:rsid w:val="006F361B"/>
    <w:rsid w:val="006F5982"/>
    <w:rsid w:val="00700C27"/>
    <w:rsid w:val="007014B1"/>
    <w:rsid w:val="00703513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4CA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463A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3751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061D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11150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2020-09-08T21:40:00Z</dcterms:modified>
</cp:coreProperties>
</file>