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9CC338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02B2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705375" w14:textId="77777777" w:rsidR="00602B2F" w:rsidRDefault="00602B2F" w:rsidP="00695CA6">
            <w:pPr>
              <w:rPr>
                <w:rFonts w:ascii="Arial" w:hAnsi="Arial" w:cs="Arial"/>
                <w:b/>
                <w:bCs/>
                <w:color w:val="404040" w:themeColor="text1" w:themeTint="BF"/>
                <w:sz w:val="24"/>
                <w:szCs w:val="24"/>
                <w:lang w:val="es-ES"/>
              </w:rPr>
            </w:pPr>
            <w:r w:rsidRPr="00602B2F">
              <w:rPr>
                <w:rFonts w:ascii="Arial" w:hAnsi="Arial" w:cs="Arial"/>
                <w:b/>
                <w:bCs/>
                <w:color w:val="404040" w:themeColor="text1" w:themeTint="BF"/>
                <w:sz w:val="24"/>
                <w:szCs w:val="24"/>
                <w:lang w:val="es-ES"/>
              </w:rPr>
              <w:t xml:space="preserve">Analizar aspectos relevantes de narraciones leídas para profundizar su comprensión: </w:t>
            </w:r>
          </w:p>
          <w:p w14:paraId="5F757049" w14:textId="7568B29F"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interpretando el lenguaje figurado presente en el texto </w:t>
            </w:r>
          </w:p>
          <w:p w14:paraId="32AE20F0" w14:textId="37DB5A8B"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expresando opiniones sobre las acciones y actitudes de los personajes y fundamentándolas con ejemplos del texto </w:t>
            </w:r>
          </w:p>
          <w:p w14:paraId="7285F274" w14:textId="68F5337D"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determinando las consecuencias de hechos o acciones </w:t>
            </w:r>
          </w:p>
          <w:p w14:paraId="548A5D75" w14:textId="6A764F85"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describiendo el ambiente y las costumbres representadas en el texto </w:t>
            </w:r>
          </w:p>
          <w:p w14:paraId="61B9839D" w14:textId="362CE4D2" w:rsidR="00924F2E"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explicando las características físicas y sicológicas de los personajes que son relevantes para el desarrollo de la historia </w:t>
            </w:r>
          </w:p>
          <w:p w14:paraId="7ECEEF98" w14:textId="5857CCBF" w:rsidR="00B36DBC" w:rsidRDefault="00924F2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602B2F" w:rsidRPr="00602B2F">
              <w:rPr>
                <w:rFonts w:ascii="Arial" w:hAnsi="Arial" w:cs="Arial"/>
                <w:b/>
                <w:bCs/>
                <w:color w:val="404040" w:themeColor="text1" w:themeTint="BF"/>
                <w:sz w:val="24"/>
                <w:szCs w:val="24"/>
                <w:lang w:val="es-ES"/>
              </w:rPr>
              <w:t xml:space="preserve"> comparando textos de autores diferentes y </w:t>
            </w:r>
            <w:r w:rsidR="00602B2F" w:rsidRPr="00602B2F">
              <w:rPr>
                <w:rFonts w:ascii="Arial" w:hAnsi="Arial" w:cs="Arial"/>
                <w:b/>
                <w:bCs/>
                <w:color w:val="404040" w:themeColor="text1" w:themeTint="BF"/>
                <w:sz w:val="24"/>
                <w:szCs w:val="24"/>
                <w:lang w:val="es-ES"/>
              </w:rPr>
              <w:lastRenderedPageBreak/>
              <w:t>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905DD4" w14:textId="5D316568" w:rsidR="00DC382F" w:rsidRDefault="00DB3F40" w:rsidP="0021349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21349C">
              <w:rPr>
                <w:rFonts w:ascii="Arial" w:hAnsi="Arial" w:cs="Arial"/>
                <w:b/>
                <w:bCs/>
                <w:color w:val="404040" w:themeColor="text1" w:themeTint="BF"/>
                <w:sz w:val="24"/>
                <w:szCs w:val="24"/>
                <w:lang w:val="es-ES"/>
              </w:rPr>
              <w:t>.</w:t>
            </w:r>
          </w:p>
          <w:p w14:paraId="2E21105F" w14:textId="77777777" w:rsidR="00DB3F40" w:rsidRPr="00DB3F40" w:rsidRDefault="00DB3F40" w:rsidP="0021349C">
            <w:pPr>
              <w:rPr>
                <w:rFonts w:ascii="Arial" w:hAnsi="Arial" w:cs="Arial"/>
                <w:b/>
                <w:bCs/>
                <w:color w:val="404040" w:themeColor="text1" w:themeTint="BF"/>
                <w:sz w:val="24"/>
                <w:szCs w:val="24"/>
                <w:lang w:val="es-ES"/>
              </w:rPr>
            </w:pPr>
            <w:r w:rsidRPr="00DB3F40">
              <w:rPr>
                <w:rFonts w:ascii="Arial" w:hAnsi="Arial" w:cs="Arial"/>
                <w:b/>
                <w:bCs/>
                <w:color w:val="404040" w:themeColor="text1" w:themeTint="BF"/>
                <w:sz w:val="24"/>
                <w:szCs w:val="24"/>
                <w:lang w:val="es-ES"/>
              </w:rPr>
              <w:t>S</w:t>
            </w:r>
            <w:r w:rsidRPr="00DB3F40">
              <w:rPr>
                <w:rFonts w:ascii="Arial" w:hAnsi="Arial" w:cs="Arial"/>
                <w:b/>
                <w:bCs/>
                <w:color w:val="404040" w:themeColor="text1" w:themeTint="BF"/>
                <w:sz w:val="24"/>
                <w:szCs w:val="24"/>
                <w:lang w:val="es-ES"/>
              </w:rPr>
              <w:t xml:space="preserve">íntesis de cada capítulo </w:t>
            </w:r>
          </w:p>
          <w:p w14:paraId="328ED64C" w14:textId="518D2068" w:rsidR="0021349C" w:rsidRPr="00BE4B0D" w:rsidRDefault="00DB3F40" w:rsidP="0021349C">
            <w:pPr>
              <w:rPr>
                <w:rFonts w:ascii="Arial" w:hAnsi="Arial" w:cs="Arial"/>
                <w:color w:val="404040" w:themeColor="text1" w:themeTint="BF"/>
                <w:sz w:val="24"/>
                <w:szCs w:val="24"/>
                <w:lang w:val="es-ES"/>
              </w:rPr>
            </w:pPr>
            <w:r w:rsidRPr="00DB3F40">
              <w:rPr>
                <w:rFonts w:ascii="Arial" w:hAnsi="Arial" w:cs="Arial"/>
                <w:color w:val="404040" w:themeColor="text1" w:themeTint="BF"/>
                <w:sz w:val="24"/>
                <w:szCs w:val="24"/>
                <w:lang w:val="es-ES"/>
              </w:rPr>
              <w:t>Luego de leer y comentar un capítulo de la novela trabajada en clases, los estudiantes hacen una síntesis con las ideas centrales. Pueden realizar resúmenes escritos, una historieta que recoja las principales acciones, una actuación o radioteatro, u otras alternativas que permitan elaborar lo leído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9F80" w14:textId="77777777" w:rsidR="00802A28" w:rsidRDefault="00802A28" w:rsidP="00B9327C">
      <w:pPr>
        <w:spacing w:after="0" w:line="240" w:lineRule="auto"/>
      </w:pPr>
      <w:r>
        <w:separator/>
      </w:r>
    </w:p>
  </w:endnote>
  <w:endnote w:type="continuationSeparator" w:id="0">
    <w:p w14:paraId="67C5995B" w14:textId="77777777" w:rsidR="00802A28" w:rsidRDefault="00802A2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E79F" w14:textId="77777777" w:rsidR="000E6A8D" w:rsidRDefault="000E6A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B4E5" w14:textId="77777777" w:rsidR="000E6A8D" w:rsidRDefault="000E6A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486A" w14:textId="77777777" w:rsidR="000E6A8D" w:rsidRDefault="000E6A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47AF" w14:textId="77777777" w:rsidR="00802A28" w:rsidRDefault="00802A28" w:rsidP="00B9327C">
      <w:pPr>
        <w:spacing w:after="0" w:line="240" w:lineRule="auto"/>
      </w:pPr>
      <w:r>
        <w:separator/>
      </w:r>
    </w:p>
  </w:footnote>
  <w:footnote w:type="continuationSeparator" w:id="0">
    <w:p w14:paraId="06345A12" w14:textId="77777777" w:rsidR="00802A28" w:rsidRDefault="00802A2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27BC" w14:textId="77777777" w:rsidR="000E6A8D" w:rsidRDefault="000E6A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83019AB"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0E6A8D">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02B2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221C" w14:textId="77777777" w:rsidR="000E6A8D" w:rsidRDefault="000E6A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64A19"/>
    <w:rsid w:val="00071E07"/>
    <w:rsid w:val="00072371"/>
    <w:rsid w:val="000733AA"/>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851"/>
    <w:rsid w:val="002C190C"/>
    <w:rsid w:val="002D200B"/>
    <w:rsid w:val="002D5133"/>
    <w:rsid w:val="002D701E"/>
    <w:rsid w:val="002E4428"/>
    <w:rsid w:val="002F4B56"/>
    <w:rsid w:val="002F6233"/>
    <w:rsid w:val="002F7CB4"/>
    <w:rsid w:val="00302115"/>
    <w:rsid w:val="00305B43"/>
    <w:rsid w:val="00307BE3"/>
    <w:rsid w:val="00316DD7"/>
    <w:rsid w:val="00323488"/>
    <w:rsid w:val="003274B7"/>
    <w:rsid w:val="003333FF"/>
    <w:rsid w:val="00360C52"/>
    <w:rsid w:val="0036220B"/>
    <w:rsid w:val="0036610D"/>
    <w:rsid w:val="00367585"/>
    <w:rsid w:val="003A0942"/>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4F4AB7"/>
    <w:rsid w:val="0050481B"/>
    <w:rsid w:val="005052C4"/>
    <w:rsid w:val="0052037F"/>
    <w:rsid w:val="005209F3"/>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317B7"/>
    <w:rsid w:val="007602EC"/>
    <w:rsid w:val="007649EE"/>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F0325"/>
    <w:rsid w:val="008F21F6"/>
    <w:rsid w:val="00924F2E"/>
    <w:rsid w:val="00927BC3"/>
    <w:rsid w:val="00942B46"/>
    <w:rsid w:val="00943C22"/>
    <w:rsid w:val="00963FE9"/>
    <w:rsid w:val="00965BC1"/>
    <w:rsid w:val="00965D5A"/>
    <w:rsid w:val="009719A2"/>
    <w:rsid w:val="00975315"/>
    <w:rsid w:val="00986F03"/>
    <w:rsid w:val="00995B5A"/>
    <w:rsid w:val="009B2ED9"/>
    <w:rsid w:val="009B33AC"/>
    <w:rsid w:val="009C091C"/>
    <w:rsid w:val="009C2FED"/>
    <w:rsid w:val="009C4505"/>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87877"/>
    <w:rsid w:val="00B9327C"/>
    <w:rsid w:val="00B971C7"/>
    <w:rsid w:val="00BA47C5"/>
    <w:rsid w:val="00BB470C"/>
    <w:rsid w:val="00BC6781"/>
    <w:rsid w:val="00BD2D22"/>
    <w:rsid w:val="00BD4371"/>
    <w:rsid w:val="00BD4910"/>
    <w:rsid w:val="00BE2652"/>
    <w:rsid w:val="00BE4B0D"/>
    <w:rsid w:val="00BF0A01"/>
    <w:rsid w:val="00C01C5E"/>
    <w:rsid w:val="00C14BFD"/>
    <w:rsid w:val="00C1795C"/>
    <w:rsid w:val="00C2102C"/>
    <w:rsid w:val="00C26723"/>
    <w:rsid w:val="00C5673C"/>
    <w:rsid w:val="00C61F7E"/>
    <w:rsid w:val="00C65221"/>
    <w:rsid w:val="00C76F0A"/>
    <w:rsid w:val="00C81EEE"/>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196</cp:revision>
  <dcterms:created xsi:type="dcterms:W3CDTF">2020-05-14T12:41:00Z</dcterms:created>
  <dcterms:modified xsi:type="dcterms:W3CDTF">2020-08-24T15:12:00Z</dcterms:modified>
</cp:coreProperties>
</file>